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DB03" w14:textId="77777777" w:rsidR="00D04E8B" w:rsidRDefault="007F350A">
      <w:pPr>
        <w:spacing w:after="0" w:line="240" w:lineRule="auto"/>
        <w:rPr>
          <w:rFonts w:ascii="Cambria" w:eastAsia="Cambria" w:hAnsi="Cambria" w:cs="Cambria"/>
          <w:b/>
        </w:rPr>
      </w:pPr>
      <w:r>
        <w:rPr>
          <w:noProof/>
        </w:rPr>
        <w:drawing>
          <wp:anchor distT="0" distB="0" distL="114300" distR="114300" simplePos="0" relativeHeight="251658240" behindDoc="0" locked="0" layoutInCell="1" hidden="0" allowOverlap="1" wp14:anchorId="54E743D7" wp14:editId="472273A9">
            <wp:simplePos x="0" y="0"/>
            <wp:positionH relativeFrom="margin">
              <wp:posOffset>1499616</wp:posOffset>
            </wp:positionH>
            <wp:positionV relativeFrom="paragraph">
              <wp:posOffset>0</wp:posOffset>
            </wp:positionV>
            <wp:extent cx="2944368" cy="1627632"/>
            <wp:effectExtent l="0" t="0" r="0" b="0"/>
            <wp:wrapTopAndBottom distT="0" distB="0"/>
            <wp:docPr id="2" name="image4.jpg" descr="C:\Users\CRuppre1\Pictures\C2E-Logo.jpg"/>
            <wp:cNvGraphicFramePr/>
            <a:graphic xmlns:a="http://schemas.openxmlformats.org/drawingml/2006/main">
              <a:graphicData uri="http://schemas.openxmlformats.org/drawingml/2006/picture">
                <pic:pic xmlns:pic="http://schemas.openxmlformats.org/drawingml/2006/picture">
                  <pic:nvPicPr>
                    <pic:cNvPr id="0" name="image4.jpg" descr="C:\Users\CRuppre1\Pictures\C2E-Logo.jpg"/>
                    <pic:cNvPicPr preferRelativeResize="0"/>
                  </pic:nvPicPr>
                  <pic:blipFill>
                    <a:blip r:embed="rId8"/>
                    <a:srcRect/>
                    <a:stretch>
                      <a:fillRect/>
                    </a:stretch>
                  </pic:blipFill>
                  <pic:spPr>
                    <a:xfrm>
                      <a:off x="0" y="0"/>
                      <a:ext cx="2944368" cy="1627632"/>
                    </a:xfrm>
                    <a:prstGeom prst="rect">
                      <a:avLst/>
                    </a:prstGeom>
                    <a:ln/>
                  </pic:spPr>
                </pic:pic>
              </a:graphicData>
            </a:graphic>
          </wp:anchor>
        </w:drawing>
      </w:r>
    </w:p>
    <w:p w14:paraId="4071CC7E" w14:textId="77777777" w:rsidR="00D04E8B" w:rsidRPr="0095406F" w:rsidRDefault="007F350A">
      <w:pPr>
        <w:spacing w:after="0" w:line="240" w:lineRule="auto"/>
        <w:rPr>
          <w:rFonts w:ascii="Cambria" w:eastAsia="Cambria" w:hAnsi="Cambria" w:cs="Cambria"/>
          <w:b/>
          <w:u w:val="single"/>
        </w:rPr>
      </w:pPr>
      <w:r w:rsidRPr="0095406F">
        <w:rPr>
          <w:rFonts w:ascii="Cambria" w:eastAsia="Cambria" w:hAnsi="Cambria" w:cs="Cambria"/>
          <w:b/>
          <w:u w:val="single"/>
        </w:rPr>
        <w:t>Application Instructions</w:t>
      </w:r>
    </w:p>
    <w:p w14:paraId="68BEE5C6" w14:textId="77777777" w:rsidR="00D04E8B" w:rsidRDefault="00D04E8B">
      <w:pPr>
        <w:spacing w:after="0" w:line="240" w:lineRule="auto"/>
        <w:rPr>
          <w:rFonts w:ascii="Cambria" w:eastAsia="Cambria" w:hAnsi="Cambria" w:cs="Cambria"/>
          <w:sz w:val="10"/>
          <w:szCs w:val="10"/>
        </w:rPr>
      </w:pPr>
    </w:p>
    <w:p w14:paraId="7E81BB43" w14:textId="0D25CDA5" w:rsidR="00D04E8B" w:rsidRDefault="007F350A">
      <w:pPr>
        <w:spacing w:after="0" w:line="240" w:lineRule="auto"/>
        <w:rPr>
          <w:rFonts w:ascii="Cambria" w:eastAsia="Cambria" w:hAnsi="Cambria" w:cs="Cambria"/>
        </w:rPr>
      </w:pPr>
      <w:r>
        <w:rPr>
          <w:rFonts w:ascii="Cambria" w:eastAsia="Cambria" w:hAnsi="Cambria" w:cs="Cambria"/>
        </w:rPr>
        <w:t xml:space="preserve">This is a fillable Word document, which allows you to type in </w:t>
      </w:r>
      <w:r w:rsidR="00E474BD">
        <w:rPr>
          <w:rFonts w:ascii="Cambria" w:eastAsia="Cambria" w:hAnsi="Cambria" w:cs="Cambria"/>
        </w:rPr>
        <w:t>your responses</w:t>
      </w:r>
      <w:r>
        <w:rPr>
          <w:rFonts w:ascii="Cambria" w:eastAsia="Cambria" w:hAnsi="Cambria" w:cs="Cambria"/>
        </w:rPr>
        <w:t xml:space="preserve">. Save the completed application with your proposed project title as the file name.  </w:t>
      </w:r>
    </w:p>
    <w:p w14:paraId="51F9ED7A" w14:textId="77777777" w:rsidR="00D04E8B" w:rsidRDefault="00D04E8B">
      <w:pPr>
        <w:spacing w:after="0" w:line="240" w:lineRule="auto"/>
        <w:rPr>
          <w:rFonts w:ascii="Cambria" w:eastAsia="Cambria" w:hAnsi="Cambria" w:cs="Cambria"/>
        </w:rPr>
      </w:pPr>
    </w:p>
    <w:p w14:paraId="7B26E3EA" w14:textId="168177D2" w:rsidR="00D04E8B" w:rsidRPr="0095406F" w:rsidRDefault="00E474BD">
      <w:pPr>
        <w:spacing w:after="0" w:line="240" w:lineRule="auto"/>
        <w:rPr>
          <w:rFonts w:ascii="Cambria" w:eastAsia="Cambria" w:hAnsi="Cambria" w:cs="Cambria"/>
          <w:b/>
          <w:u w:val="single"/>
        </w:rPr>
      </w:pPr>
      <w:r>
        <w:rPr>
          <w:rFonts w:ascii="Cambria" w:eastAsia="Cambria" w:hAnsi="Cambria" w:cs="Cambria"/>
          <w:b/>
          <w:u w:val="single"/>
        </w:rPr>
        <w:t>Summary</w:t>
      </w:r>
    </w:p>
    <w:p w14:paraId="0681B899" w14:textId="135290C8" w:rsidR="006A6043" w:rsidRPr="006A6043" w:rsidRDefault="006A6043" w:rsidP="006A6043">
      <w:pPr>
        <w:spacing w:after="0"/>
        <w:rPr>
          <w:rFonts w:ascii="Cambria" w:eastAsia="Cambria" w:hAnsi="Cambria" w:cs="Cambria"/>
        </w:rPr>
      </w:pPr>
      <w:r w:rsidRPr="006A6043">
        <w:rPr>
          <w:rFonts w:ascii="Cambria" w:eastAsia="Cambria" w:hAnsi="Cambria" w:cs="Cambria"/>
        </w:rPr>
        <w:t xml:space="preserve">Tucson C2E understands that maintenance is a question all green infrastructure (GI) projects in the region face. The goal of this agreement is to help Tucson C2E provide ongoing watershed enhancement by ensuring community commitment to site stewardship, providing resources needed, and implementing site maintenance.  Tucson C2E has 9 small wash enhancement and GI project sites in need of varying levels of maintenance. Tucson C2E is looking for an organization that is qualified to maintain and enhance sites and refresh community engagement over approximately one year. </w:t>
      </w:r>
    </w:p>
    <w:p w14:paraId="39937FA7" w14:textId="77777777" w:rsidR="006A6043" w:rsidRPr="006A6043" w:rsidRDefault="006A6043" w:rsidP="006A6043">
      <w:pPr>
        <w:spacing w:after="0"/>
        <w:rPr>
          <w:rFonts w:ascii="Cambria" w:eastAsia="Cambria" w:hAnsi="Cambria" w:cs="Cambria"/>
        </w:rPr>
      </w:pPr>
    </w:p>
    <w:p w14:paraId="6A94FABD" w14:textId="77777777" w:rsidR="006A6043" w:rsidRPr="006A6043" w:rsidRDefault="006A6043" w:rsidP="006A6043">
      <w:pPr>
        <w:spacing w:after="0"/>
        <w:rPr>
          <w:rFonts w:ascii="Cambria" w:eastAsia="Cambria" w:hAnsi="Cambria" w:cs="Cambria"/>
        </w:rPr>
      </w:pPr>
      <w:r w:rsidRPr="006A6043">
        <w:rPr>
          <w:rFonts w:ascii="Cambria" w:eastAsia="Cambria" w:hAnsi="Cambria" w:cs="Cambria"/>
        </w:rPr>
        <w:t xml:space="preserve">Tucson C2E is awarding one contract with an $8,000 maximum for the following scope of work and it will last 12 months, beginning summer of 2018. </w:t>
      </w:r>
    </w:p>
    <w:p w14:paraId="7CFE318A" w14:textId="77777777" w:rsidR="006A6043" w:rsidRDefault="006A6043">
      <w:pPr>
        <w:spacing w:after="0" w:line="240" w:lineRule="auto"/>
        <w:rPr>
          <w:rFonts w:ascii="Cambria" w:eastAsia="Cambria" w:hAnsi="Cambria" w:cs="Cambria"/>
          <w:b/>
        </w:rPr>
      </w:pPr>
    </w:p>
    <w:p w14:paraId="1E027D46" w14:textId="0E2CFE0E" w:rsidR="00D04E8B" w:rsidRPr="0095406F" w:rsidRDefault="007F350A">
      <w:pPr>
        <w:spacing w:after="0" w:line="240" w:lineRule="auto"/>
        <w:rPr>
          <w:rFonts w:ascii="Cambria" w:eastAsia="Cambria" w:hAnsi="Cambria" w:cs="Cambria"/>
          <w:u w:val="single"/>
        </w:rPr>
      </w:pPr>
      <w:r w:rsidRPr="0095406F">
        <w:rPr>
          <w:rFonts w:ascii="Cambria" w:eastAsia="Cambria" w:hAnsi="Cambria" w:cs="Cambria"/>
          <w:b/>
          <w:u w:val="single"/>
        </w:rPr>
        <w:t>Requirements for 201</w:t>
      </w:r>
      <w:r w:rsidR="006A6043" w:rsidRPr="0095406F">
        <w:rPr>
          <w:rFonts w:ascii="Cambria" w:eastAsia="Cambria" w:hAnsi="Cambria" w:cs="Cambria"/>
          <w:b/>
          <w:u w:val="single"/>
        </w:rPr>
        <w:t>8</w:t>
      </w:r>
      <w:r w:rsidRPr="0095406F">
        <w:rPr>
          <w:rFonts w:ascii="Cambria" w:eastAsia="Cambria" w:hAnsi="Cambria" w:cs="Cambria"/>
          <w:b/>
          <w:u w:val="single"/>
        </w:rPr>
        <w:t xml:space="preserve"> Projects</w:t>
      </w:r>
    </w:p>
    <w:p w14:paraId="608CA43E" w14:textId="77777777" w:rsidR="00D04E8B" w:rsidRDefault="00D04E8B">
      <w:pPr>
        <w:spacing w:after="0" w:line="240" w:lineRule="auto"/>
        <w:rPr>
          <w:rFonts w:ascii="Cambria" w:eastAsia="Cambria" w:hAnsi="Cambria" w:cs="Cambria"/>
          <w:sz w:val="10"/>
          <w:szCs w:val="10"/>
        </w:rPr>
      </w:pPr>
    </w:p>
    <w:p w14:paraId="4B665350" w14:textId="77777777" w:rsidR="006A6043" w:rsidRPr="006A6043" w:rsidRDefault="006A6043" w:rsidP="006A6043">
      <w:pPr>
        <w:spacing w:after="0"/>
        <w:rPr>
          <w:rFonts w:asciiTheme="minorHAnsi" w:hAnsiTheme="minorHAnsi"/>
        </w:rPr>
      </w:pPr>
    </w:p>
    <w:p w14:paraId="2F97082B" w14:textId="77777777" w:rsidR="006A6043" w:rsidRPr="006A6043" w:rsidRDefault="006A6043" w:rsidP="006A6043">
      <w:pPr>
        <w:spacing w:after="0"/>
        <w:rPr>
          <w:rFonts w:asciiTheme="minorHAnsi" w:hAnsiTheme="minorHAnsi"/>
        </w:rPr>
      </w:pPr>
      <w:r w:rsidRPr="006A6043">
        <w:rPr>
          <w:rFonts w:asciiTheme="minorHAnsi" w:hAnsiTheme="minorHAnsi"/>
        </w:rPr>
        <w:t xml:space="preserve">The Scope of Work is divided into three tasks for quote. Please submit a separate price for each task. </w:t>
      </w:r>
    </w:p>
    <w:p w14:paraId="502126DF" w14:textId="77777777" w:rsidR="006A6043" w:rsidRPr="006A6043" w:rsidRDefault="006A6043" w:rsidP="006A6043">
      <w:pPr>
        <w:spacing w:after="0"/>
        <w:rPr>
          <w:rFonts w:asciiTheme="minorHAnsi" w:hAnsiTheme="minorHAnsi"/>
          <w:b/>
        </w:rPr>
      </w:pPr>
    </w:p>
    <w:p w14:paraId="22DD1D45" w14:textId="5BCC9F32" w:rsidR="006A6043" w:rsidRDefault="006A6043" w:rsidP="006A6043">
      <w:pPr>
        <w:spacing w:after="0"/>
        <w:rPr>
          <w:rFonts w:asciiTheme="minorHAnsi" w:hAnsiTheme="minorHAnsi"/>
          <w:b/>
        </w:rPr>
      </w:pPr>
      <w:r w:rsidRPr="006A6043">
        <w:rPr>
          <w:rFonts w:asciiTheme="minorHAnsi" w:hAnsiTheme="minorHAnsi"/>
          <w:b/>
        </w:rPr>
        <w:t>1.  Contact Site Leads:</w:t>
      </w:r>
    </w:p>
    <w:p w14:paraId="7B5BC834" w14:textId="0B1C7D5D" w:rsidR="00E474BD" w:rsidRPr="006A6043" w:rsidRDefault="00E474BD" w:rsidP="00E474BD">
      <w:pPr>
        <w:pStyle w:val="ListParagraph"/>
        <w:numPr>
          <w:ilvl w:val="1"/>
          <w:numId w:val="7"/>
        </w:numPr>
        <w:spacing w:after="0"/>
        <w:ind w:left="630"/>
      </w:pPr>
      <w:r w:rsidRPr="006A6043">
        <w:rPr>
          <w:rFonts w:eastAsia="Times New Roman" w:cs="Times New Roman"/>
          <w:color w:val="000000"/>
        </w:rPr>
        <w:t xml:space="preserve">Site leads are community group leads that were past grant project recipients. </w:t>
      </w:r>
    </w:p>
    <w:p w14:paraId="17B894E5" w14:textId="77777777" w:rsidR="006A6043" w:rsidRPr="006A6043" w:rsidRDefault="006A6043" w:rsidP="006A6043">
      <w:pPr>
        <w:pStyle w:val="ListParagraph"/>
        <w:numPr>
          <w:ilvl w:val="0"/>
          <w:numId w:val="8"/>
        </w:numPr>
        <w:spacing w:after="0"/>
      </w:pPr>
      <w:r w:rsidRPr="006A6043">
        <w:t xml:space="preserve">Collection information from site contacts about observations of site needs. </w:t>
      </w:r>
    </w:p>
    <w:p w14:paraId="1F34CAD8" w14:textId="77777777" w:rsidR="006A6043" w:rsidRPr="006A6043" w:rsidRDefault="006A6043" w:rsidP="006A6043">
      <w:pPr>
        <w:pStyle w:val="ListParagraph"/>
        <w:numPr>
          <w:ilvl w:val="0"/>
          <w:numId w:val="8"/>
        </w:numPr>
        <w:spacing w:after="0"/>
      </w:pPr>
      <w:r w:rsidRPr="006A6043">
        <w:t>Visit all nine sites to confirm Appendix A observations and allow for additional recommendations per Task 2G.</w:t>
      </w:r>
    </w:p>
    <w:p w14:paraId="4756760B" w14:textId="77777777" w:rsidR="006A6043" w:rsidRPr="006A6043" w:rsidRDefault="006A6043" w:rsidP="006A6043">
      <w:pPr>
        <w:pStyle w:val="ListParagraph"/>
        <w:numPr>
          <w:ilvl w:val="0"/>
          <w:numId w:val="8"/>
        </w:numPr>
        <w:spacing w:after="0"/>
        <w:rPr>
          <w:rFonts w:eastAsia="Times New Roman" w:cs="Times New Roman"/>
          <w:color w:val="000000"/>
        </w:rPr>
      </w:pPr>
      <w:r w:rsidRPr="006A6043">
        <w:rPr>
          <w:rFonts w:eastAsia="Times New Roman" w:cs="Times New Roman"/>
          <w:color w:val="000000"/>
        </w:rPr>
        <w:t>Share and gather feedback from site leads on the usefulness or gaps in C2E’s draft maintenance handbook.</w:t>
      </w:r>
    </w:p>
    <w:p w14:paraId="5AFB58F7" w14:textId="77777777" w:rsidR="006A6043" w:rsidRPr="006A6043" w:rsidRDefault="006A6043" w:rsidP="006A6043">
      <w:pPr>
        <w:pStyle w:val="ListParagraph"/>
        <w:numPr>
          <w:ilvl w:val="0"/>
          <w:numId w:val="8"/>
        </w:numPr>
        <w:spacing w:after="0"/>
        <w:rPr>
          <w:rFonts w:eastAsia="Times New Roman" w:cs="Times New Roman"/>
          <w:color w:val="000000"/>
        </w:rPr>
      </w:pPr>
      <w:r w:rsidRPr="006A6043">
        <w:rPr>
          <w:rFonts w:eastAsia="Times New Roman" w:cs="Times New Roman"/>
          <w:color w:val="000000"/>
        </w:rPr>
        <w:t>Coordinate with site leads to organize training and volunteer days to select days for maintenance events and together. All site contacts should be included in training even if they don’t require maintenance currently.</w:t>
      </w:r>
    </w:p>
    <w:p w14:paraId="7790D4D1" w14:textId="77777777" w:rsidR="006A6043" w:rsidRPr="006A6043" w:rsidRDefault="006A6043" w:rsidP="006A6043">
      <w:pPr>
        <w:pStyle w:val="ListParagraph"/>
        <w:numPr>
          <w:ilvl w:val="0"/>
          <w:numId w:val="8"/>
        </w:numPr>
        <w:spacing w:after="0"/>
        <w:rPr>
          <w:rFonts w:eastAsia="Times New Roman" w:cs="Times New Roman"/>
          <w:color w:val="000000"/>
        </w:rPr>
      </w:pPr>
      <w:r w:rsidRPr="006A6043">
        <w:rPr>
          <w:rFonts w:eastAsia="Times New Roman" w:cs="Times New Roman"/>
          <w:color w:val="000000"/>
        </w:rPr>
        <w:t>Conduct outreach to promote events (work in coordination with Site leads and with Tucson C2E outreach committee).</w:t>
      </w:r>
    </w:p>
    <w:p w14:paraId="0A415502" w14:textId="77777777" w:rsidR="006A6043" w:rsidRPr="006A6043" w:rsidRDefault="006A6043" w:rsidP="006A6043">
      <w:pPr>
        <w:pStyle w:val="ListParagraph"/>
        <w:numPr>
          <w:ilvl w:val="0"/>
          <w:numId w:val="8"/>
        </w:numPr>
        <w:spacing w:after="0"/>
        <w:rPr>
          <w:rFonts w:eastAsia="Times New Roman" w:cs="Times New Roman"/>
          <w:color w:val="000000"/>
        </w:rPr>
      </w:pPr>
      <w:r w:rsidRPr="006A6043">
        <w:rPr>
          <w:rFonts w:eastAsia="Times New Roman" w:cs="Times New Roman"/>
          <w:color w:val="000000"/>
        </w:rPr>
        <w:t>Optional: Recruit adoption group for long-term connection at current or additional sites, as needed.</w:t>
      </w:r>
    </w:p>
    <w:p w14:paraId="2A81ED76" w14:textId="77777777" w:rsidR="006A6043" w:rsidRPr="00E474BD" w:rsidRDefault="006A6043" w:rsidP="00E474BD">
      <w:pPr>
        <w:spacing w:after="0"/>
        <w:rPr>
          <w:rFonts w:eastAsia="Times New Roman" w:cs="Times New Roman"/>
          <w:color w:val="000000"/>
        </w:rPr>
      </w:pPr>
    </w:p>
    <w:p w14:paraId="1136556D" w14:textId="77777777" w:rsidR="006A6043" w:rsidRPr="006A6043" w:rsidRDefault="006A6043" w:rsidP="006A6043">
      <w:pPr>
        <w:spacing w:after="0"/>
        <w:rPr>
          <w:rFonts w:asciiTheme="minorHAnsi" w:hAnsiTheme="minorHAnsi"/>
          <w:b/>
        </w:rPr>
      </w:pPr>
      <w:r w:rsidRPr="006A6043">
        <w:rPr>
          <w:rFonts w:asciiTheme="minorHAnsi" w:hAnsiTheme="minorHAnsi"/>
          <w:b/>
        </w:rPr>
        <w:t xml:space="preserve">2.  Tucson C2E Project Site Maintenance Work, Volunteer Coordination and Community Training </w:t>
      </w:r>
    </w:p>
    <w:p w14:paraId="5286481A" w14:textId="77777777" w:rsidR="006A6043" w:rsidRPr="006A6043" w:rsidRDefault="006A6043" w:rsidP="006A6043">
      <w:pPr>
        <w:pStyle w:val="ListParagraph"/>
        <w:numPr>
          <w:ilvl w:val="0"/>
          <w:numId w:val="6"/>
        </w:numPr>
        <w:spacing w:after="0" w:line="240" w:lineRule="auto"/>
        <w:rPr>
          <w:rFonts w:eastAsia="Times New Roman" w:cs="Times New Roman"/>
          <w:color w:val="000000"/>
        </w:rPr>
      </w:pPr>
      <w:r w:rsidRPr="006A6043">
        <w:rPr>
          <w:rFonts w:eastAsia="Times New Roman" w:cs="Times New Roman"/>
          <w:color w:val="000000"/>
        </w:rPr>
        <w:t>Address site needs per Appendix A. Your organization may add additional recommendations and utilize input from site leads (as described in #1).</w:t>
      </w:r>
    </w:p>
    <w:p w14:paraId="048901F6" w14:textId="77777777" w:rsidR="006A6043" w:rsidRPr="006A6043" w:rsidRDefault="006A6043" w:rsidP="006A6043">
      <w:pPr>
        <w:pStyle w:val="ListParagraph"/>
        <w:numPr>
          <w:ilvl w:val="1"/>
          <w:numId w:val="6"/>
        </w:numPr>
        <w:spacing w:after="0" w:line="240" w:lineRule="auto"/>
        <w:rPr>
          <w:rFonts w:eastAsia="Times New Roman" w:cs="Times New Roman"/>
          <w:color w:val="000000"/>
        </w:rPr>
      </w:pPr>
      <w:r w:rsidRPr="006A6043">
        <w:rPr>
          <w:rFonts w:eastAsia="Times New Roman" w:cs="Times New Roman"/>
          <w:color w:val="000000"/>
        </w:rPr>
        <w:t>Include permit costs, equipment and the purchase of necessary materials, such as mulch, plants and rock.</w:t>
      </w:r>
    </w:p>
    <w:p w14:paraId="171CFF27" w14:textId="77777777" w:rsidR="006A6043" w:rsidRPr="006A6043" w:rsidRDefault="006A6043" w:rsidP="006A6043">
      <w:pPr>
        <w:pStyle w:val="ListParagraph"/>
        <w:numPr>
          <w:ilvl w:val="0"/>
          <w:numId w:val="6"/>
        </w:numPr>
        <w:spacing w:after="0"/>
      </w:pPr>
      <w:r w:rsidRPr="006A6043">
        <w:rPr>
          <w:rFonts w:eastAsia="Times New Roman" w:cs="Times New Roman"/>
          <w:color w:val="000000"/>
        </w:rPr>
        <w:lastRenderedPageBreak/>
        <w:t xml:space="preserve">Promote and conduct trainings with site leads (such as pruning, sediment trap improvements, or other trouble shooting). Invite larger Tucson C2E community involvement. </w:t>
      </w:r>
    </w:p>
    <w:p w14:paraId="4E754B44" w14:textId="77777777" w:rsidR="006A6043" w:rsidRPr="006A6043" w:rsidRDefault="006A6043" w:rsidP="006A6043">
      <w:pPr>
        <w:pStyle w:val="ListParagraph"/>
        <w:numPr>
          <w:ilvl w:val="1"/>
          <w:numId w:val="6"/>
        </w:numPr>
        <w:spacing w:after="0"/>
      </w:pPr>
      <w:r w:rsidRPr="006A6043">
        <w:rPr>
          <w:rFonts w:eastAsia="Times New Roman" w:cs="Times New Roman"/>
          <w:color w:val="000000"/>
        </w:rPr>
        <w:t>May conduct for multiple neighborhoods at once.</w:t>
      </w:r>
    </w:p>
    <w:p w14:paraId="04D55037" w14:textId="77777777" w:rsidR="006A6043" w:rsidRPr="006A6043" w:rsidRDefault="006A6043" w:rsidP="006A6043">
      <w:pPr>
        <w:pStyle w:val="ListParagraph"/>
        <w:numPr>
          <w:ilvl w:val="0"/>
          <w:numId w:val="6"/>
        </w:numPr>
        <w:spacing w:after="0"/>
      </w:pPr>
      <w:r w:rsidRPr="006A6043">
        <w:rPr>
          <w:rFonts w:eastAsia="Times New Roman" w:cs="Times New Roman"/>
          <w:color w:val="000000"/>
        </w:rPr>
        <w:t>Lead maintenance volunteer days (coordinate with Tucson C2E outreach committee, and project site leads to organize events where feasible) with neighbors and additional volunteers, as needed, and promote.</w:t>
      </w:r>
    </w:p>
    <w:p w14:paraId="0672FFA9" w14:textId="77777777" w:rsidR="006A6043" w:rsidRPr="006A6043" w:rsidRDefault="006A6043" w:rsidP="006A6043">
      <w:pPr>
        <w:pStyle w:val="ListParagraph"/>
        <w:numPr>
          <w:ilvl w:val="0"/>
          <w:numId w:val="6"/>
        </w:numPr>
        <w:spacing w:after="0"/>
      </w:pPr>
      <w:r w:rsidRPr="006A6043">
        <w:t xml:space="preserve">Reporting: Communicate work days and progress with Tucson C2E Advisors and our newsletters/social media, take photos of people in action, write up results in summary report. </w:t>
      </w:r>
      <w:r w:rsidRPr="006A6043">
        <w:rPr>
          <w:rFonts w:eastAsia="Times New Roman"/>
        </w:rPr>
        <w:t>Attendance is required at monthly Advisory Council meetings. Interim reports of accomplishments are required with each invoice or quarterly, whichever is more frequent.</w:t>
      </w:r>
    </w:p>
    <w:p w14:paraId="04C6BA49" w14:textId="77777777" w:rsidR="006A6043" w:rsidRPr="006A6043" w:rsidRDefault="006A6043" w:rsidP="006A6043">
      <w:pPr>
        <w:pStyle w:val="ListParagraph"/>
        <w:numPr>
          <w:ilvl w:val="0"/>
          <w:numId w:val="6"/>
        </w:numPr>
        <w:spacing w:after="0"/>
      </w:pPr>
      <w:r w:rsidRPr="006A6043">
        <w:rPr>
          <w:rFonts w:eastAsia="Times New Roman" w:cs="Times New Roman"/>
          <w:color w:val="000000"/>
        </w:rPr>
        <w:t>Take before, during and after pictures of all sites with focus on challenges addressed, to add to aid long term monitoring and for potential use in C2E maintenance handbook.</w:t>
      </w:r>
    </w:p>
    <w:p w14:paraId="56E5255C" w14:textId="77777777" w:rsidR="006A6043" w:rsidRPr="006A6043" w:rsidRDefault="006A6043" w:rsidP="006A6043">
      <w:pPr>
        <w:pStyle w:val="ListParagraph"/>
        <w:numPr>
          <w:ilvl w:val="0"/>
          <w:numId w:val="6"/>
        </w:numPr>
        <w:spacing w:after="0"/>
      </w:pPr>
      <w:r w:rsidRPr="006A6043">
        <w:rPr>
          <w:rFonts w:eastAsia="Times New Roman" w:cs="Times New Roman"/>
          <w:color w:val="000000"/>
        </w:rPr>
        <w:t>Optional: Tucson C2E prefers community-based volunteers for maintenance but utilizing professionals may be necessary for some sites, such as for re-design, heavy equipment, or lack of voluntary site leads.</w:t>
      </w:r>
    </w:p>
    <w:p w14:paraId="2FD72605" w14:textId="77777777" w:rsidR="006A6043" w:rsidRPr="006A6043" w:rsidRDefault="006A6043" w:rsidP="006A6043">
      <w:pPr>
        <w:spacing w:after="0"/>
        <w:rPr>
          <w:rFonts w:asciiTheme="minorHAnsi" w:eastAsia="Times New Roman" w:hAnsiTheme="minorHAnsi" w:cs="Times New Roman"/>
          <w:b/>
          <w:color w:val="000000"/>
        </w:rPr>
      </w:pPr>
    </w:p>
    <w:p w14:paraId="6BDA615C" w14:textId="77777777" w:rsidR="006A6043" w:rsidRPr="006A6043" w:rsidRDefault="006A6043" w:rsidP="006A6043">
      <w:pPr>
        <w:spacing w:after="0"/>
        <w:rPr>
          <w:rFonts w:asciiTheme="minorHAnsi" w:hAnsiTheme="minorHAnsi"/>
          <w:b/>
        </w:rPr>
      </w:pPr>
      <w:r w:rsidRPr="006A6043">
        <w:rPr>
          <w:rFonts w:asciiTheme="minorHAnsi" w:hAnsiTheme="minorHAnsi"/>
          <w:b/>
        </w:rPr>
        <w:t>3.  Provide Professional Advisement</w:t>
      </w:r>
    </w:p>
    <w:p w14:paraId="3214391E" w14:textId="77777777" w:rsidR="006A6043" w:rsidRPr="006A6043" w:rsidRDefault="006A6043" w:rsidP="006A6043">
      <w:pPr>
        <w:pStyle w:val="ListParagraph"/>
        <w:numPr>
          <w:ilvl w:val="0"/>
          <w:numId w:val="9"/>
        </w:numPr>
        <w:spacing w:after="0"/>
      </w:pPr>
      <w:r w:rsidRPr="006A6043">
        <w:rPr>
          <w:rFonts w:eastAsia="Times New Roman" w:cs="Times New Roman"/>
          <w:color w:val="000000"/>
        </w:rPr>
        <w:t>Review and provide your professional recommendations for C2E’s maintenance handbook drafts</w:t>
      </w:r>
      <w:r w:rsidRPr="006A6043">
        <w:rPr>
          <w:b/>
        </w:rPr>
        <w:t xml:space="preserve"> </w:t>
      </w:r>
      <w:r w:rsidRPr="006A6043">
        <w:t>for community stewards of green infrastructure sites.</w:t>
      </w:r>
    </w:p>
    <w:p w14:paraId="4CDFF097" w14:textId="77777777" w:rsidR="006A6043" w:rsidRPr="006A6043" w:rsidRDefault="006A6043" w:rsidP="006A6043">
      <w:pPr>
        <w:pStyle w:val="ListParagraph"/>
        <w:numPr>
          <w:ilvl w:val="1"/>
          <w:numId w:val="5"/>
        </w:numPr>
        <w:spacing w:after="0"/>
      </w:pPr>
      <w:r w:rsidRPr="006A6043">
        <w:rPr>
          <w:rFonts w:eastAsia="Times New Roman" w:cs="Times New Roman"/>
          <w:color w:val="000000"/>
        </w:rPr>
        <w:t>Tucson C2E to provide current drafts including checklists for inspecting sites, issues to address, and tips for leading community events.</w:t>
      </w:r>
    </w:p>
    <w:p w14:paraId="461DAFA4" w14:textId="77777777" w:rsidR="006A6043" w:rsidRPr="006A6043" w:rsidRDefault="006A6043" w:rsidP="006A6043">
      <w:pPr>
        <w:pStyle w:val="ListParagraph"/>
        <w:numPr>
          <w:ilvl w:val="0"/>
          <w:numId w:val="5"/>
        </w:numPr>
        <w:spacing w:after="0"/>
        <w:rPr>
          <w:rFonts w:eastAsia="Times New Roman" w:cs="Times New Roman"/>
          <w:color w:val="000000"/>
        </w:rPr>
      </w:pPr>
      <w:r w:rsidRPr="006A6043">
        <w:rPr>
          <w:rFonts w:eastAsia="Times New Roman" w:cs="Times New Roman"/>
          <w:color w:val="000000"/>
        </w:rPr>
        <w:t>Provide brief recommendations based on your lessons learned above to inform a long-term “Maintenance Plan” for Tucson C2E.</w:t>
      </w:r>
    </w:p>
    <w:p w14:paraId="7BE7F7CC" w14:textId="77777777" w:rsidR="006A6043" w:rsidRPr="006A6043" w:rsidRDefault="006A6043" w:rsidP="006A6043">
      <w:pPr>
        <w:pStyle w:val="ListParagraph"/>
        <w:numPr>
          <w:ilvl w:val="1"/>
          <w:numId w:val="5"/>
        </w:numPr>
        <w:spacing w:after="0"/>
      </w:pPr>
      <w:r w:rsidRPr="006A6043">
        <w:t>May include recommendation of frequency of on the ground efforts by professionals or volunteers and seasonal coordination or monitoring needs with sites.</w:t>
      </w:r>
    </w:p>
    <w:p w14:paraId="559B7490" w14:textId="77777777" w:rsidR="00D04E8B" w:rsidRDefault="00D04E8B">
      <w:pPr>
        <w:pBdr>
          <w:top w:val="nil"/>
          <w:left w:val="nil"/>
          <w:bottom w:val="nil"/>
          <w:right w:val="nil"/>
          <w:between w:val="nil"/>
        </w:pBdr>
        <w:spacing w:after="0" w:line="240" w:lineRule="auto"/>
        <w:ind w:left="720" w:hanging="720"/>
        <w:rPr>
          <w:rFonts w:ascii="Cambria" w:eastAsia="Cambria" w:hAnsi="Cambria" w:cs="Cambria"/>
          <w:color w:val="000000"/>
        </w:rPr>
      </w:pPr>
    </w:p>
    <w:p w14:paraId="1505FF42" w14:textId="613E4A2A" w:rsidR="0095406F" w:rsidRPr="0095406F" w:rsidRDefault="0095406F" w:rsidP="0095406F">
      <w:pPr>
        <w:spacing w:after="0" w:line="240" w:lineRule="auto"/>
        <w:rPr>
          <w:rFonts w:ascii="Cambria" w:eastAsia="Cambria" w:hAnsi="Cambria" w:cs="Cambria"/>
          <w:u w:val="single"/>
        </w:rPr>
      </w:pPr>
      <w:r>
        <w:rPr>
          <w:rFonts w:ascii="Cambria" w:eastAsia="Cambria" w:hAnsi="Cambria" w:cs="Cambria"/>
          <w:b/>
          <w:u w:val="single"/>
        </w:rPr>
        <w:t>Evaluation Criteria</w:t>
      </w:r>
    </w:p>
    <w:p w14:paraId="221E4E03" w14:textId="77777777" w:rsidR="0095406F" w:rsidRDefault="0095406F" w:rsidP="0095406F">
      <w:pPr>
        <w:spacing w:after="0" w:line="240" w:lineRule="auto"/>
        <w:rPr>
          <w:rFonts w:ascii="Cambria" w:eastAsia="Cambria" w:hAnsi="Cambria" w:cs="Cambria"/>
          <w:sz w:val="10"/>
          <w:szCs w:val="10"/>
        </w:rPr>
      </w:pPr>
    </w:p>
    <w:p w14:paraId="7FA3840E" w14:textId="6CBC4621" w:rsidR="0095406F" w:rsidRPr="005F0777" w:rsidRDefault="0095406F" w:rsidP="005F0777">
      <w:pPr>
        <w:pStyle w:val="ListParagraph"/>
        <w:numPr>
          <w:ilvl w:val="0"/>
          <w:numId w:val="11"/>
        </w:numPr>
        <w:spacing w:after="0"/>
        <w:rPr>
          <w:b/>
        </w:rPr>
      </w:pPr>
      <w:r w:rsidRPr="005F0777">
        <w:rPr>
          <w:b/>
        </w:rPr>
        <w:t>Experience and Qualifications of Team</w:t>
      </w:r>
    </w:p>
    <w:p w14:paraId="591657CD" w14:textId="0F09667D" w:rsidR="0095406F" w:rsidRDefault="0095406F" w:rsidP="005F0777">
      <w:pPr>
        <w:spacing w:after="0"/>
        <w:ind w:left="720"/>
        <w:rPr>
          <w:rFonts w:asciiTheme="minorHAnsi" w:hAnsiTheme="minorHAnsi"/>
        </w:rPr>
      </w:pPr>
      <w:r>
        <w:rPr>
          <w:rFonts w:asciiTheme="minorHAnsi" w:hAnsiTheme="minorHAnsi"/>
        </w:rPr>
        <w:t>Provide experience and qualifications of key team members including any certifications applicable to the scope of work. Identify team experience on similar proje</w:t>
      </w:r>
      <w:r w:rsidR="005F0777">
        <w:rPr>
          <w:rFonts w:asciiTheme="minorHAnsi" w:hAnsiTheme="minorHAnsi"/>
        </w:rPr>
        <w:t>c</w:t>
      </w:r>
      <w:r>
        <w:rPr>
          <w:rFonts w:asciiTheme="minorHAnsi" w:hAnsiTheme="minorHAnsi"/>
        </w:rPr>
        <w:t xml:space="preserve">ts and the extent of team involvement. </w:t>
      </w:r>
    </w:p>
    <w:p w14:paraId="7CF7FB01" w14:textId="77777777" w:rsidR="00E474BD" w:rsidRPr="006A6043" w:rsidRDefault="00E474BD" w:rsidP="00E474BD">
      <w:pPr>
        <w:spacing w:after="0"/>
        <w:ind w:firstLine="720"/>
        <w:rPr>
          <w:rFonts w:ascii="Cambria" w:eastAsia="Cambria" w:hAnsi="Cambria" w:cs="Cambria"/>
        </w:rPr>
      </w:pPr>
      <w:r w:rsidRPr="006A6043">
        <w:rPr>
          <w:rFonts w:ascii="Cambria" w:eastAsia="Cambria" w:hAnsi="Cambria" w:cs="Cambria"/>
        </w:rPr>
        <w:t xml:space="preserve">Familiarity with </w:t>
      </w:r>
      <w:proofErr w:type="spellStart"/>
      <w:r w:rsidRPr="006A6043">
        <w:rPr>
          <w:rFonts w:ascii="Cambria" w:eastAsia="Cambria" w:hAnsi="Cambria" w:cs="Cambria"/>
        </w:rPr>
        <w:t>stormwater</w:t>
      </w:r>
      <w:proofErr w:type="spellEnd"/>
      <w:r w:rsidRPr="006A6043">
        <w:rPr>
          <w:rFonts w:ascii="Cambria" w:eastAsia="Cambria" w:hAnsi="Cambria" w:cs="Cambria"/>
        </w:rPr>
        <w:t xml:space="preserve"> harvesting and native plants is essential. </w:t>
      </w:r>
    </w:p>
    <w:p w14:paraId="76B9F7DC" w14:textId="77777777" w:rsidR="005F0777" w:rsidRDefault="005F0777" w:rsidP="0095406F">
      <w:pPr>
        <w:spacing w:after="0"/>
        <w:rPr>
          <w:rFonts w:asciiTheme="minorHAnsi" w:hAnsiTheme="minorHAnsi"/>
        </w:rPr>
      </w:pPr>
    </w:p>
    <w:p w14:paraId="6B7C9CCE" w14:textId="6736D0EB" w:rsidR="0095406F" w:rsidRPr="005F0777" w:rsidRDefault="005F0777" w:rsidP="005F0777">
      <w:pPr>
        <w:pStyle w:val="ListParagraph"/>
        <w:numPr>
          <w:ilvl w:val="0"/>
          <w:numId w:val="11"/>
        </w:numPr>
        <w:spacing w:after="0"/>
        <w:rPr>
          <w:b/>
        </w:rPr>
      </w:pPr>
      <w:r w:rsidRPr="005F0777">
        <w:rPr>
          <w:b/>
        </w:rPr>
        <w:t>P</w:t>
      </w:r>
      <w:r w:rsidR="00F72563">
        <w:rPr>
          <w:b/>
        </w:rPr>
        <w:t>rice P</w:t>
      </w:r>
      <w:r w:rsidRPr="005F0777">
        <w:rPr>
          <w:b/>
        </w:rPr>
        <w:t>roposal to Complete Scope of Work</w:t>
      </w:r>
    </w:p>
    <w:p w14:paraId="47D39DD7" w14:textId="77777777" w:rsidR="00D04E8B" w:rsidRDefault="00D04E8B">
      <w:pPr>
        <w:spacing w:after="0" w:line="240" w:lineRule="auto"/>
        <w:rPr>
          <w:rFonts w:ascii="Cambria" w:eastAsia="Cambria" w:hAnsi="Cambria" w:cs="Cambria"/>
        </w:rPr>
      </w:pPr>
    </w:p>
    <w:p w14:paraId="1C5B1FAB" w14:textId="2870513E" w:rsidR="00D04E8B" w:rsidRDefault="007F350A">
      <w:pPr>
        <w:spacing w:after="0" w:line="240" w:lineRule="auto"/>
        <w:rPr>
          <w:rFonts w:ascii="Cambria" w:eastAsia="Cambria" w:hAnsi="Cambria" w:cs="Cambria"/>
        </w:rPr>
      </w:pPr>
      <w:r>
        <w:rPr>
          <w:rFonts w:ascii="Cambria" w:eastAsia="Cambria" w:hAnsi="Cambria" w:cs="Cambria"/>
          <w:b/>
        </w:rPr>
        <w:t>Deadline</w:t>
      </w:r>
      <w:r>
        <w:rPr>
          <w:rFonts w:ascii="Cambria" w:eastAsia="Cambria" w:hAnsi="Cambria" w:cs="Cambria"/>
        </w:rPr>
        <w:t xml:space="preserve">: </w:t>
      </w:r>
      <w:r>
        <w:rPr>
          <w:rFonts w:ascii="Cambria" w:eastAsia="Cambria" w:hAnsi="Cambria" w:cs="Cambria"/>
          <w:b/>
        </w:rPr>
        <w:t xml:space="preserve">Applications are due by </w:t>
      </w:r>
      <w:r>
        <w:rPr>
          <w:rFonts w:ascii="Cambria" w:eastAsia="Cambria" w:hAnsi="Cambria" w:cs="Cambria"/>
          <w:b/>
          <w:highlight w:val="yellow"/>
        </w:rPr>
        <w:t>0</w:t>
      </w:r>
      <w:r w:rsidR="006A6043">
        <w:rPr>
          <w:rFonts w:ascii="Cambria" w:eastAsia="Cambria" w:hAnsi="Cambria" w:cs="Cambria"/>
          <w:b/>
          <w:highlight w:val="yellow"/>
        </w:rPr>
        <w:t>6</w:t>
      </w:r>
      <w:r>
        <w:rPr>
          <w:rFonts w:ascii="Cambria" w:eastAsia="Cambria" w:hAnsi="Cambria" w:cs="Cambria"/>
          <w:b/>
          <w:highlight w:val="yellow"/>
        </w:rPr>
        <w:t>/</w:t>
      </w:r>
      <w:r w:rsidR="006A3006">
        <w:rPr>
          <w:rFonts w:ascii="Cambria" w:eastAsia="Cambria" w:hAnsi="Cambria" w:cs="Cambria"/>
          <w:b/>
          <w:highlight w:val="yellow"/>
        </w:rPr>
        <w:t>8</w:t>
      </w:r>
      <w:r>
        <w:rPr>
          <w:rFonts w:ascii="Cambria" w:eastAsia="Cambria" w:hAnsi="Cambria" w:cs="Cambria"/>
          <w:b/>
          <w:highlight w:val="yellow"/>
        </w:rPr>
        <w:t>/1</w:t>
      </w:r>
      <w:r w:rsidR="006A6043">
        <w:rPr>
          <w:rFonts w:ascii="Cambria" w:eastAsia="Cambria" w:hAnsi="Cambria" w:cs="Cambria"/>
          <w:b/>
          <w:highlight w:val="yellow"/>
        </w:rPr>
        <w:t>8</w:t>
      </w:r>
      <w:r>
        <w:rPr>
          <w:rFonts w:ascii="Cambria" w:eastAsia="Cambria" w:hAnsi="Cambria" w:cs="Cambria"/>
          <w:b/>
          <w:highlight w:val="yellow"/>
        </w:rPr>
        <w:t xml:space="preserve"> at </w:t>
      </w:r>
      <w:r w:rsidR="006A3006">
        <w:rPr>
          <w:rFonts w:ascii="Cambria" w:eastAsia="Cambria" w:hAnsi="Cambria" w:cs="Cambria"/>
          <w:b/>
          <w:highlight w:val="yellow"/>
        </w:rPr>
        <w:t>3</w:t>
      </w:r>
      <w:r>
        <w:rPr>
          <w:rFonts w:ascii="Cambria" w:eastAsia="Cambria" w:hAnsi="Cambria" w:cs="Cambria"/>
          <w:b/>
          <w:highlight w:val="yellow"/>
        </w:rPr>
        <w:t>:00 PM.</w:t>
      </w:r>
    </w:p>
    <w:p w14:paraId="6EDA9F70" w14:textId="77777777" w:rsidR="00D04E8B" w:rsidRDefault="00D04E8B">
      <w:pPr>
        <w:spacing w:after="0" w:line="240" w:lineRule="auto"/>
        <w:rPr>
          <w:rFonts w:ascii="Cambria" w:eastAsia="Cambria" w:hAnsi="Cambria" w:cs="Cambria"/>
        </w:rPr>
      </w:pPr>
    </w:p>
    <w:p w14:paraId="1761AC85" w14:textId="537EEB08" w:rsidR="00D04E8B" w:rsidRDefault="007F350A">
      <w:pPr>
        <w:spacing w:after="0" w:line="240" w:lineRule="auto"/>
        <w:rPr>
          <w:rFonts w:ascii="Cambria" w:eastAsia="Cambria" w:hAnsi="Cambria" w:cs="Cambria"/>
        </w:rPr>
      </w:pPr>
      <w:r>
        <w:rPr>
          <w:rFonts w:ascii="Cambria" w:eastAsia="Cambria" w:hAnsi="Cambria" w:cs="Cambria"/>
        </w:rPr>
        <w:lastRenderedPageBreak/>
        <w:t xml:space="preserve">Submit your completed application packet via email to </w:t>
      </w:r>
      <w:hyperlink r:id="rId9">
        <w:r>
          <w:rPr>
            <w:color w:val="0000FF"/>
            <w:u w:val="single"/>
          </w:rPr>
          <w:t>Tucson@conserve2enhance.org</w:t>
        </w:r>
      </w:hyperlink>
      <w:r w:rsidR="00F72563">
        <w:t xml:space="preserve">. </w:t>
      </w:r>
      <w:r>
        <w:rPr>
          <w:rFonts w:ascii="Cambria" w:eastAsia="Cambria" w:hAnsi="Cambria" w:cs="Cambria"/>
        </w:rPr>
        <w:t xml:space="preserve">The Tucson C2E Advisory Council </w:t>
      </w:r>
      <w:r w:rsidR="00E474BD">
        <w:rPr>
          <w:rFonts w:ascii="Cambria" w:eastAsia="Cambria" w:hAnsi="Cambria" w:cs="Cambria"/>
        </w:rPr>
        <w:t>will</w:t>
      </w:r>
      <w:r>
        <w:rPr>
          <w:rFonts w:ascii="Cambria" w:eastAsia="Cambria" w:hAnsi="Cambria" w:cs="Cambria"/>
        </w:rPr>
        <w:t xml:space="preserve"> evaluate the applications in early Ju</w:t>
      </w:r>
      <w:r w:rsidR="006A6043">
        <w:rPr>
          <w:rFonts w:ascii="Cambria" w:eastAsia="Cambria" w:hAnsi="Cambria" w:cs="Cambria"/>
        </w:rPr>
        <w:t>ne</w:t>
      </w:r>
      <w:r>
        <w:rPr>
          <w:rFonts w:ascii="Cambria" w:eastAsia="Cambria" w:hAnsi="Cambria" w:cs="Cambria"/>
        </w:rPr>
        <w:t xml:space="preserve">. </w:t>
      </w:r>
      <w:r w:rsidR="00E474BD">
        <w:rPr>
          <w:rFonts w:ascii="Cambria" w:eastAsia="Cambria" w:hAnsi="Cambria" w:cs="Cambria"/>
        </w:rPr>
        <w:t>After</w:t>
      </w:r>
      <w:r>
        <w:rPr>
          <w:rFonts w:ascii="Cambria" w:eastAsia="Cambria" w:hAnsi="Cambria" w:cs="Cambria"/>
        </w:rPr>
        <w:t xml:space="preserve"> C2E Advisory Council make</w:t>
      </w:r>
      <w:r w:rsidR="00E474BD">
        <w:rPr>
          <w:rFonts w:ascii="Cambria" w:eastAsia="Cambria" w:hAnsi="Cambria" w:cs="Cambria"/>
        </w:rPr>
        <w:t>s</w:t>
      </w:r>
      <w:r>
        <w:rPr>
          <w:rFonts w:ascii="Cambria" w:eastAsia="Cambria" w:hAnsi="Cambria" w:cs="Cambria"/>
        </w:rPr>
        <w:t xml:space="preserve"> its selection</w:t>
      </w:r>
      <w:r w:rsidR="00E474BD">
        <w:rPr>
          <w:rFonts w:ascii="Cambria" w:eastAsia="Cambria" w:hAnsi="Cambria" w:cs="Cambria"/>
        </w:rPr>
        <w:t>,</w:t>
      </w:r>
      <w:r>
        <w:rPr>
          <w:rFonts w:ascii="Cambria" w:eastAsia="Cambria" w:hAnsi="Cambria" w:cs="Cambria"/>
        </w:rPr>
        <w:t xml:space="preserve"> funded </w:t>
      </w:r>
      <w:r w:rsidR="006A6043">
        <w:rPr>
          <w:rFonts w:ascii="Cambria" w:eastAsia="Cambria" w:hAnsi="Cambria" w:cs="Cambria"/>
        </w:rPr>
        <w:t>maintenance</w:t>
      </w:r>
      <w:r>
        <w:rPr>
          <w:rFonts w:ascii="Cambria" w:eastAsia="Cambria" w:hAnsi="Cambria" w:cs="Cambria"/>
        </w:rPr>
        <w:t xml:space="preserve"> can begin </w:t>
      </w:r>
      <w:r w:rsidR="00E474BD">
        <w:rPr>
          <w:rFonts w:ascii="Cambria" w:eastAsia="Cambria" w:hAnsi="Cambria" w:cs="Cambria"/>
        </w:rPr>
        <w:t>as early as</w:t>
      </w:r>
      <w:r w:rsidR="006A6043">
        <w:rPr>
          <w:rFonts w:ascii="Cambria" w:eastAsia="Cambria" w:hAnsi="Cambria" w:cs="Cambria"/>
        </w:rPr>
        <w:t xml:space="preserve"> July</w:t>
      </w:r>
      <w:r>
        <w:rPr>
          <w:rFonts w:ascii="Cambria" w:eastAsia="Cambria" w:hAnsi="Cambria" w:cs="Cambria"/>
        </w:rPr>
        <w:t xml:space="preserve"> 201</w:t>
      </w:r>
      <w:r w:rsidR="006A6043">
        <w:rPr>
          <w:rFonts w:ascii="Cambria" w:eastAsia="Cambria" w:hAnsi="Cambria" w:cs="Cambria"/>
        </w:rPr>
        <w:t>8</w:t>
      </w:r>
      <w:r>
        <w:rPr>
          <w:rFonts w:ascii="Cambria" w:eastAsia="Cambria" w:hAnsi="Cambria" w:cs="Cambria"/>
        </w:rPr>
        <w:t>.</w:t>
      </w:r>
    </w:p>
    <w:p w14:paraId="1F78AA4C" w14:textId="77777777" w:rsidR="00E474BD" w:rsidRDefault="00E474BD">
      <w:pPr>
        <w:rPr>
          <w:rFonts w:ascii="Cambria" w:eastAsia="Cambria" w:hAnsi="Cambria" w:cs="Cambria"/>
          <w:b/>
        </w:rPr>
      </w:pPr>
      <w:r>
        <w:rPr>
          <w:rFonts w:ascii="Cambria" w:eastAsia="Cambria" w:hAnsi="Cambria" w:cs="Cambria"/>
          <w:b/>
        </w:rPr>
        <w:br w:type="page"/>
      </w:r>
    </w:p>
    <w:p w14:paraId="4E8578FD" w14:textId="470B81A0" w:rsidR="00D04E8B" w:rsidRPr="00F72563" w:rsidRDefault="0095406F">
      <w:pPr>
        <w:spacing w:after="0" w:line="240" w:lineRule="auto"/>
        <w:rPr>
          <w:rFonts w:ascii="Cambria" w:eastAsia="Cambria" w:hAnsi="Cambria" w:cs="Cambria"/>
        </w:rPr>
      </w:pPr>
      <w:r w:rsidRPr="00F72563">
        <w:rPr>
          <w:rFonts w:ascii="Cambria" w:eastAsia="Cambria" w:hAnsi="Cambria" w:cs="Cambria"/>
          <w:b/>
        </w:rPr>
        <w:lastRenderedPageBreak/>
        <w:t>Company Name:</w:t>
      </w:r>
      <w:r w:rsidR="00F72563">
        <w:rPr>
          <w:rFonts w:ascii="Cambria" w:eastAsia="Cambria" w:hAnsi="Cambria" w:cs="Cambria"/>
        </w:rPr>
        <w:t xml:space="preserve"> </w:t>
      </w:r>
    </w:p>
    <w:p w14:paraId="5BF3A3BE" w14:textId="2CDDA224" w:rsidR="0095406F" w:rsidRDefault="0095406F">
      <w:pPr>
        <w:spacing w:after="0" w:line="240" w:lineRule="auto"/>
        <w:rPr>
          <w:rFonts w:ascii="Cambria" w:eastAsia="Cambria" w:hAnsi="Cambria" w:cs="Cambria"/>
        </w:rPr>
      </w:pPr>
    </w:p>
    <w:p w14:paraId="4DA20B0E" w14:textId="34D93B50" w:rsidR="0095406F" w:rsidRPr="00F72563" w:rsidRDefault="0095406F">
      <w:pPr>
        <w:spacing w:after="0" w:line="240" w:lineRule="auto"/>
        <w:rPr>
          <w:rFonts w:ascii="Cambria" w:eastAsia="Cambria" w:hAnsi="Cambria" w:cs="Cambria"/>
        </w:rPr>
      </w:pPr>
      <w:r w:rsidRPr="00F72563">
        <w:rPr>
          <w:rFonts w:ascii="Cambria" w:eastAsia="Cambria" w:hAnsi="Cambria" w:cs="Cambria"/>
          <w:b/>
        </w:rPr>
        <w:t>Contact Name:</w:t>
      </w:r>
      <w:r w:rsidR="00F72563">
        <w:rPr>
          <w:rFonts w:ascii="Cambria" w:eastAsia="Cambria" w:hAnsi="Cambria" w:cs="Cambria"/>
        </w:rPr>
        <w:t xml:space="preserve"> </w:t>
      </w:r>
    </w:p>
    <w:p w14:paraId="1233FE52" w14:textId="5B0D7207" w:rsidR="0095406F" w:rsidRDefault="0095406F">
      <w:pPr>
        <w:spacing w:after="0" w:line="240" w:lineRule="auto"/>
        <w:rPr>
          <w:rFonts w:ascii="Cambria" w:eastAsia="Cambria" w:hAnsi="Cambria" w:cs="Cambria"/>
        </w:rPr>
      </w:pPr>
    </w:p>
    <w:p w14:paraId="2DDC5182" w14:textId="6AE38103" w:rsidR="0095406F" w:rsidRPr="00F72563" w:rsidRDefault="0095406F">
      <w:pPr>
        <w:spacing w:after="0" w:line="240" w:lineRule="auto"/>
        <w:rPr>
          <w:rFonts w:ascii="Cambria" w:eastAsia="Cambria" w:hAnsi="Cambria" w:cs="Cambria"/>
        </w:rPr>
      </w:pPr>
      <w:r w:rsidRPr="00F72563">
        <w:rPr>
          <w:rFonts w:ascii="Cambria" w:eastAsia="Cambria" w:hAnsi="Cambria" w:cs="Cambria"/>
          <w:b/>
        </w:rPr>
        <w:t>Contact Phone:</w:t>
      </w:r>
      <w:r w:rsidR="00F72563">
        <w:rPr>
          <w:rFonts w:ascii="Cambria" w:eastAsia="Cambria" w:hAnsi="Cambria" w:cs="Cambria"/>
        </w:rPr>
        <w:t xml:space="preserve"> </w:t>
      </w:r>
    </w:p>
    <w:p w14:paraId="0C7DE6CA" w14:textId="550B9C10" w:rsidR="0095406F" w:rsidRDefault="0095406F">
      <w:pPr>
        <w:spacing w:after="0" w:line="240" w:lineRule="auto"/>
        <w:rPr>
          <w:rFonts w:ascii="Cambria" w:eastAsia="Cambria" w:hAnsi="Cambria" w:cs="Cambria"/>
        </w:rPr>
      </w:pPr>
    </w:p>
    <w:p w14:paraId="396EF2FF" w14:textId="3F48E770" w:rsidR="0095406F" w:rsidRPr="00F72563" w:rsidRDefault="0095406F">
      <w:pPr>
        <w:spacing w:after="0" w:line="240" w:lineRule="auto"/>
        <w:rPr>
          <w:rFonts w:ascii="Cambria" w:eastAsia="Cambria" w:hAnsi="Cambria" w:cs="Cambria"/>
        </w:rPr>
      </w:pPr>
      <w:r w:rsidRPr="00F72563">
        <w:rPr>
          <w:rFonts w:ascii="Cambria" w:eastAsia="Cambria" w:hAnsi="Cambria" w:cs="Cambria"/>
          <w:b/>
        </w:rPr>
        <w:t>Contact Email:</w:t>
      </w:r>
      <w:r w:rsidR="00F72563">
        <w:rPr>
          <w:rFonts w:ascii="Cambria" w:eastAsia="Cambria" w:hAnsi="Cambria" w:cs="Cambria"/>
        </w:rPr>
        <w:t xml:space="preserve"> </w:t>
      </w:r>
    </w:p>
    <w:p w14:paraId="7AADE12C" w14:textId="7BA45CFA" w:rsidR="0095406F" w:rsidRDefault="0095406F">
      <w:pPr>
        <w:spacing w:after="0" w:line="240" w:lineRule="auto"/>
        <w:rPr>
          <w:rFonts w:ascii="Cambria" w:eastAsia="Cambria" w:hAnsi="Cambria" w:cs="Cambria"/>
        </w:rPr>
      </w:pPr>
    </w:p>
    <w:p w14:paraId="22CE7DAC" w14:textId="77777777" w:rsidR="00F72563" w:rsidRDefault="00F72563" w:rsidP="005F0777">
      <w:pPr>
        <w:spacing w:after="0" w:line="240" w:lineRule="auto"/>
        <w:rPr>
          <w:rFonts w:ascii="Cambria" w:eastAsia="Cambria" w:hAnsi="Cambria" w:cs="Cambria"/>
          <w:b/>
        </w:rPr>
      </w:pPr>
    </w:p>
    <w:p w14:paraId="6B8FD6BB" w14:textId="3D453351" w:rsidR="0095406F" w:rsidRPr="00F72563" w:rsidRDefault="0095406F" w:rsidP="005F0777">
      <w:pPr>
        <w:spacing w:after="0" w:line="240" w:lineRule="auto"/>
        <w:rPr>
          <w:rFonts w:ascii="Cambria" w:eastAsia="Cambria" w:hAnsi="Cambria" w:cs="Cambria"/>
        </w:rPr>
      </w:pPr>
      <w:r w:rsidRPr="00F72563">
        <w:rPr>
          <w:rFonts w:ascii="Cambria" w:eastAsia="Cambria" w:hAnsi="Cambria" w:cs="Cambria"/>
          <w:b/>
        </w:rPr>
        <w:t>Experience and Qualification of Team:</w:t>
      </w:r>
      <w:r w:rsidR="00F72563">
        <w:rPr>
          <w:rFonts w:ascii="Cambria" w:eastAsia="Cambria" w:hAnsi="Cambria" w:cs="Cambria"/>
        </w:rPr>
        <w:t xml:space="preserve"> </w:t>
      </w:r>
    </w:p>
    <w:p w14:paraId="3F7BC791" w14:textId="1B7F7F2E" w:rsidR="0095406F" w:rsidRDefault="0095406F">
      <w:pPr>
        <w:spacing w:after="0" w:line="240" w:lineRule="auto"/>
        <w:rPr>
          <w:rFonts w:ascii="Cambria" w:eastAsia="Cambria" w:hAnsi="Cambria" w:cs="Cambria"/>
        </w:rPr>
      </w:pPr>
    </w:p>
    <w:p w14:paraId="053EC7A1" w14:textId="61CDEA69" w:rsidR="00E474BD" w:rsidRDefault="00E474BD">
      <w:pPr>
        <w:spacing w:after="0" w:line="240" w:lineRule="auto"/>
        <w:rPr>
          <w:rFonts w:ascii="Cambria" w:eastAsia="Cambria" w:hAnsi="Cambria" w:cs="Cambria"/>
        </w:rPr>
      </w:pPr>
    </w:p>
    <w:p w14:paraId="33A6B2A9" w14:textId="1D20C22E" w:rsidR="00B82793" w:rsidRDefault="00B82793">
      <w:pPr>
        <w:spacing w:after="0" w:line="240" w:lineRule="auto"/>
        <w:rPr>
          <w:rFonts w:ascii="Cambria" w:eastAsia="Cambria" w:hAnsi="Cambria" w:cs="Cambria"/>
        </w:rPr>
      </w:pPr>
    </w:p>
    <w:p w14:paraId="0CC62ED0" w14:textId="29FE9BB5" w:rsidR="00B82793" w:rsidRDefault="00B82793">
      <w:pPr>
        <w:spacing w:after="0" w:line="240" w:lineRule="auto"/>
        <w:rPr>
          <w:rFonts w:ascii="Cambria" w:eastAsia="Cambria" w:hAnsi="Cambria" w:cs="Cambria"/>
        </w:rPr>
      </w:pPr>
    </w:p>
    <w:p w14:paraId="27A846CC" w14:textId="7DB0C3FE" w:rsidR="00B82793" w:rsidRDefault="00B82793">
      <w:pPr>
        <w:spacing w:after="0" w:line="240" w:lineRule="auto"/>
        <w:rPr>
          <w:rFonts w:ascii="Cambria" w:eastAsia="Cambria" w:hAnsi="Cambria" w:cs="Cambria"/>
        </w:rPr>
      </w:pPr>
    </w:p>
    <w:p w14:paraId="015BD6D9" w14:textId="3B4DE1C7" w:rsidR="00B82793" w:rsidRDefault="00B82793">
      <w:pPr>
        <w:spacing w:after="0" w:line="240" w:lineRule="auto"/>
        <w:rPr>
          <w:rFonts w:ascii="Cambria" w:eastAsia="Cambria" w:hAnsi="Cambria" w:cs="Cambria"/>
        </w:rPr>
      </w:pPr>
    </w:p>
    <w:p w14:paraId="35DB69CF" w14:textId="3D76F953" w:rsidR="00B82793" w:rsidRDefault="00B82793">
      <w:pPr>
        <w:spacing w:after="0" w:line="240" w:lineRule="auto"/>
        <w:rPr>
          <w:rFonts w:ascii="Cambria" w:eastAsia="Cambria" w:hAnsi="Cambria" w:cs="Cambria"/>
        </w:rPr>
      </w:pPr>
    </w:p>
    <w:p w14:paraId="1847B7CD" w14:textId="1262F45D" w:rsidR="00B82793" w:rsidRDefault="00B82793">
      <w:pPr>
        <w:spacing w:after="0" w:line="240" w:lineRule="auto"/>
        <w:rPr>
          <w:rFonts w:ascii="Cambria" w:eastAsia="Cambria" w:hAnsi="Cambria" w:cs="Cambria"/>
        </w:rPr>
      </w:pPr>
    </w:p>
    <w:p w14:paraId="794552CC" w14:textId="73865318" w:rsidR="00B82793" w:rsidRDefault="00B82793">
      <w:pPr>
        <w:spacing w:after="0" w:line="240" w:lineRule="auto"/>
        <w:rPr>
          <w:rFonts w:ascii="Cambria" w:eastAsia="Cambria" w:hAnsi="Cambria" w:cs="Cambria"/>
        </w:rPr>
      </w:pPr>
    </w:p>
    <w:p w14:paraId="032EAAA5" w14:textId="30553736" w:rsidR="00B82793" w:rsidRDefault="00B82793">
      <w:pPr>
        <w:spacing w:after="0" w:line="240" w:lineRule="auto"/>
        <w:rPr>
          <w:rFonts w:ascii="Cambria" w:eastAsia="Cambria" w:hAnsi="Cambria" w:cs="Cambria"/>
        </w:rPr>
      </w:pPr>
    </w:p>
    <w:p w14:paraId="5033E018" w14:textId="7128E284" w:rsidR="00B82793" w:rsidRDefault="00B82793">
      <w:pPr>
        <w:spacing w:after="0" w:line="240" w:lineRule="auto"/>
        <w:rPr>
          <w:rFonts w:ascii="Cambria" w:eastAsia="Cambria" w:hAnsi="Cambria" w:cs="Cambria"/>
        </w:rPr>
      </w:pPr>
    </w:p>
    <w:p w14:paraId="4886CE13" w14:textId="769C8CEF" w:rsidR="00B82793" w:rsidRDefault="00B82793">
      <w:pPr>
        <w:spacing w:after="0" w:line="240" w:lineRule="auto"/>
        <w:rPr>
          <w:rFonts w:ascii="Cambria" w:eastAsia="Cambria" w:hAnsi="Cambria" w:cs="Cambria"/>
        </w:rPr>
      </w:pPr>
    </w:p>
    <w:p w14:paraId="6ED7AB73" w14:textId="62D95A14" w:rsidR="00B82793" w:rsidRDefault="00B82793">
      <w:pPr>
        <w:spacing w:after="0" w:line="240" w:lineRule="auto"/>
        <w:rPr>
          <w:rFonts w:ascii="Cambria" w:eastAsia="Cambria" w:hAnsi="Cambria" w:cs="Cambria"/>
        </w:rPr>
      </w:pPr>
    </w:p>
    <w:p w14:paraId="4761A27B" w14:textId="77777777" w:rsidR="00B82793" w:rsidRDefault="00B82793">
      <w:pPr>
        <w:spacing w:after="0" w:line="240" w:lineRule="auto"/>
        <w:rPr>
          <w:rFonts w:ascii="Cambria" w:eastAsia="Cambria" w:hAnsi="Cambria" w:cs="Cambria"/>
        </w:rPr>
      </w:pPr>
    </w:p>
    <w:p w14:paraId="346F7787" w14:textId="7BC9103A" w:rsidR="00F72563" w:rsidRPr="00F72563" w:rsidRDefault="00F72563">
      <w:pPr>
        <w:spacing w:after="0" w:line="240" w:lineRule="auto"/>
        <w:rPr>
          <w:rFonts w:ascii="Cambria" w:eastAsia="Cambria" w:hAnsi="Cambria" w:cs="Cambria"/>
        </w:rPr>
      </w:pPr>
      <w:r w:rsidRPr="00F72563">
        <w:rPr>
          <w:rFonts w:ascii="Cambria" w:eastAsia="Cambria" w:hAnsi="Cambria" w:cs="Cambria"/>
          <w:b/>
        </w:rPr>
        <w:t>Proposed Project Timeline:</w:t>
      </w:r>
      <w:r>
        <w:rPr>
          <w:rFonts w:ascii="Cambria" w:eastAsia="Cambria" w:hAnsi="Cambria" w:cs="Cambria"/>
        </w:rPr>
        <w:t xml:space="preserve"> </w:t>
      </w:r>
    </w:p>
    <w:p w14:paraId="726D617C" w14:textId="6B806E63" w:rsidR="0095406F" w:rsidRDefault="0095406F">
      <w:pPr>
        <w:spacing w:after="0" w:line="240" w:lineRule="auto"/>
        <w:rPr>
          <w:rFonts w:asciiTheme="minorHAnsi" w:hAnsiTheme="minorHAnsi"/>
          <w:b/>
        </w:rPr>
      </w:pPr>
    </w:p>
    <w:p w14:paraId="3917CCC4" w14:textId="07A33422" w:rsidR="00F72563" w:rsidRDefault="00F72563">
      <w:pPr>
        <w:spacing w:after="0" w:line="240" w:lineRule="auto"/>
        <w:rPr>
          <w:rFonts w:asciiTheme="minorHAnsi" w:hAnsiTheme="minorHAnsi"/>
          <w:b/>
        </w:rPr>
      </w:pPr>
    </w:p>
    <w:p w14:paraId="1B13C1F6" w14:textId="6004CA64" w:rsidR="00B82793" w:rsidRDefault="00B82793">
      <w:pPr>
        <w:spacing w:after="0" w:line="240" w:lineRule="auto"/>
        <w:rPr>
          <w:rFonts w:asciiTheme="minorHAnsi" w:hAnsiTheme="minorHAnsi"/>
          <w:b/>
        </w:rPr>
      </w:pPr>
    </w:p>
    <w:p w14:paraId="32D537DE" w14:textId="38CD1BD0" w:rsidR="00B82793" w:rsidRDefault="00B82793">
      <w:pPr>
        <w:spacing w:after="0" w:line="240" w:lineRule="auto"/>
        <w:rPr>
          <w:rFonts w:asciiTheme="minorHAnsi" w:hAnsiTheme="minorHAnsi"/>
          <w:b/>
        </w:rPr>
      </w:pPr>
    </w:p>
    <w:p w14:paraId="2FB0BE13" w14:textId="77777777" w:rsidR="00B82793" w:rsidRPr="00F72563" w:rsidRDefault="00B82793">
      <w:pPr>
        <w:spacing w:after="0" w:line="240" w:lineRule="auto"/>
        <w:rPr>
          <w:rFonts w:asciiTheme="minorHAnsi" w:hAnsiTheme="minorHAnsi"/>
          <w:b/>
        </w:rPr>
      </w:pPr>
    </w:p>
    <w:p w14:paraId="6A32DC62" w14:textId="054B3EC9" w:rsidR="005F0777" w:rsidRPr="00F72563" w:rsidRDefault="005F0777" w:rsidP="00F72563">
      <w:pPr>
        <w:spacing w:after="0" w:line="240" w:lineRule="auto"/>
        <w:rPr>
          <w:rFonts w:asciiTheme="minorHAnsi" w:hAnsiTheme="minorHAnsi"/>
        </w:rPr>
      </w:pPr>
      <w:r w:rsidRPr="006A6043">
        <w:rPr>
          <w:rFonts w:asciiTheme="minorHAnsi" w:hAnsiTheme="minorHAnsi"/>
          <w:b/>
        </w:rPr>
        <w:t>1.  Contact Site Leads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Price: </w:t>
      </w:r>
    </w:p>
    <w:p w14:paraId="609C2B8B" w14:textId="409108AE" w:rsidR="005F0777" w:rsidRDefault="00E474BD" w:rsidP="005F0777">
      <w:pPr>
        <w:spacing w:after="0"/>
        <w:rPr>
          <w:rFonts w:asciiTheme="minorHAnsi" w:hAnsiTheme="minorHAnsi"/>
        </w:rPr>
      </w:pPr>
      <w:r>
        <w:rPr>
          <w:rFonts w:asciiTheme="minorHAnsi" w:hAnsiTheme="minorHAnsi"/>
        </w:rPr>
        <w:t>Brief explanation of costs:</w:t>
      </w:r>
    </w:p>
    <w:p w14:paraId="1706DB32" w14:textId="77777777" w:rsidR="00E474BD" w:rsidRPr="006A6043" w:rsidRDefault="00E474BD" w:rsidP="005F0777">
      <w:pPr>
        <w:spacing w:after="0"/>
        <w:rPr>
          <w:rFonts w:asciiTheme="minorHAnsi" w:hAnsiTheme="minorHAnsi"/>
        </w:rPr>
      </w:pPr>
    </w:p>
    <w:p w14:paraId="59E7E913" w14:textId="2F4DC9D0" w:rsidR="005F0777" w:rsidRPr="00F72563" w:rsidRDefault="005F0777">
      <w:pPr>
        <w:spacing w:after="0" w:line="240" w:lineRule="auto"/>
        <w:rPr>
          <w:rFonts w:ascii="Cambria" w:eastAsia="Cambria" w:hAnsi="Cambria" w:cs="Cambria"/>
        </w:rPr>
      </w:pPr>
      <w:r w:rsidRPr="006A6043">
        <w:rPr>
          <w:rFonts w:asciiTheme="minorHAnsi" w:hAnsiTheme="minorHAnsi"/>
          <w:b/>
        </w:rPr>
        <w:t>2.  Tucson C2E Project Site Maintenance Work</w:t>
      </w:r>
      <w:r>
        <w:rPr>
          <w:rFonts w:asciiTheme="minorHAnsi" w:hAnsiTheme="minorHAnsi"/>
          <w:b/>
        </w:rPr>
        <w:tab/>
        <w:t>Price:</w:t>
      </w:r>
      <w:r w:rsidR="00F72563">
        <w:rPr>
          <w:rFonts w:asciiTheme="minorHAnsi" w:hAnsiTheme="minorHAnsi"/>
        </w:rPr>
        <w:t xml:space="preserve"> </w:t>
      </w:r>
    </w:p>
    <w:p w14:paraId="7DBD581D" w14:textId="77777777" w:rsidR="00E474BD" w:rsidRDefault="00E474BD" w:rsidP="00E474BD">
      <w:pPr>
        <w:spacing w:after="0"/>
        <w:rPr>
          <w:rFonts w:asciiTheme="minorHAnsi" w:hAnsiTheme="minorHAnsi"/>
        </w:rPr>
      </w:pPr>
      <w:r>
        <w:rPr>
          <w:rFonts w:asciiTheme="minorHAnsi" w:hAnsiTheme="minorHAnsi"/>
        </w:rPr>
        <w:t>Brief explanation of costs:</w:t>
      </w:r>
    </w:p>
    <w:p w14:paraId="1A575397" w14:textId="77777777" w:rsidR="0095406F" w:rsidRDefault="0095406F">
      <w:pPr>
        <w:spacing w:after="0" w:line="240" w:lineRule="auto"/>
        <w:rPr>
          <w:rFonts w:ascii="Cambria" w:eastAsia="Cambria" w:hAnsi="Cambria" w:cs="Cambria"/>
        </w:rPr>
      </w:pPr>
    </w:p>
    <w:p w14:paraId="3F5F95DE" w14:textId="56440801" w:rsidR="00D04E8B" w:rsidRPr="00F72563" w:rsidRDefault="005F0777" w:rsidP="005F0777">
      <w:pPr>
        <w:spacing w:after="0" w:line="240" w:lineRule="auto"/>
        <w:rPr>
          <w:rFonts w:asciiTheme="minorHAnsi" w:hAnsiTheme="minorHAnsi"/>
        </w:rPr>
      </w:pPr>
      <w:r w:rsidRPr="006A6043">
        <w:rPr>
          <w:rFonts w:asciiTheme="minorHAnsi" w:hAnsiTheme="minorHAnsi"/>
          <w:b/>
        </w:rPr>
        <w:t>3.  Provide Professional Advisement</w:t>
      </w:r>
      <w:r>
        <w:rPr>
          <w:rFonts w:asciiTheme="minorHAnsi" w:hAnsiTheme="minorHAnsi"/>
          <w:b/>
        </w:rPr>
        <w:tab/>
      </w:r>
      <w:r>
        <w:rPr>
          <w:rFonts w:asciiTheme="minorHAnsi" w:hAnsiTheme="minorHAnsi"/>
          <w:b/>
        </w:rPr>
        <w:tab/>
        <w:t>Price:</w:t>
      </w:r>
      <w:r w:rsidR="00F72563">
        <w:rPr>
          <w:rFonts w:asciiTheme="minorHAnsi" w:hAnsiTheme="minorHAnsi"/>
        </w:rPr>
        <w:t xml:space="preserve"> </w:t>
      </w:r>
    </w:p>
    <w:p w14:paraId="63EA3D8E" w14:textId="77777777" w:rsidR="00E474BD" w:rsidRDefault="00E474BD" w:rsidP="00E474BD">
      <w:pPr>
        <w:spacing w:after="0"/>
        <w:rPr>
          <w:rFonts w:asciiTheme="minorHAnsi" w:hAnsiTheme="minorHAnsi"/>
        </w:rPr>
      </w:pPr>
      <w:r>
        <w:rPr>
          <w:rFonts w:asciiTheme="minorHAnsi" w:hAnsiTheme="minorHAnsi"/>
        </w:rPr>
        <w:t>Brief explanation of costs:</w:t>
      </w:r>
    </w:p>
    <w:p w14:paraId="71506C1B" w14:textId="2C485584" w:rsidR="005F0777" w:rsidRDefault="005F0777" w:rsidP="005F0777">
      <w:pPr>
        <w:spacing w:after="0" w:line="240" w:lineRule="auto"/>
        <w:rPr>
          <w:rFonts w:ascii="Cambria" w:eastAsia="Cambria" w:hAnsi="Cambria" w:cs="Cambria"/>
          <w:b/>
          <w:u w:val="single"/>
        </w:rPr>
      </w:pPr>
    </w:p>
    <w:p w14:paraId="6E057620" w14:textId="6291AD46" w:rsidR="00E474BD" w:rsidRDefault="00E474BD" w:rsidP="005F0777">
      <w:pPr>
        <w:spacing w:after="0" w:line="240" w:lineRule="auto"/>
        <w:rPr>
          <w:rFonts w:ascii="Cambria" w:eastAsia="Cambria" w:hAnsi="Cambria" w:cs="Cambria"/>
          <w:b/>
          <w:u w:val="single"/>
        </w:rPr>
      </w:pPr>
    </w:p>
    <w:p w14:paraId="09B135D1" w14:textId="0BA9F3DE" w:rsidR="00E474BD" w:rsidRPr="00E474BD" w:rsidRDefault="00E474BD" w:rsidP="005F0777">
      <w:pPr>
        <w:spacing w:after="0" w:line="240" w:lineRule="auto"/>
        <w:rPr>
          <w:rFonts w:ascii="Cambria" w:eastAsia="Cambria" w:hAnsi="Cambria" w:cs="Cambria"/>
        </w:rPr>
      </w:pPr>
      <w:r w:rsidRPr="00E474BD">
        <w:rPr>
          <w:rFonts w:ascii="Cambria" w:eastAsia="Cambria" w:hAnsi="Cambria" w:cs="Cambria"/>
          <w:b/>
        </w:rPr>
        <w:t>Discussion of Optional Elements:</w:t>
      </w:r>
      <w:r w:rsidRPr="00E474BD">
        <w:rPr>
          <w:rFonts w:ascii="Cambria" w:eastAsia="Cambria" w:hAnsi="Cambria" w:cs="Cambria"/>
        </w:rPr>
        <w:t xml:space="preserve"> </w:t>
      </w:r>
    </w:p>
    <w:p w14:paraId="6101CE33" w14:textId="1D507650" w:rsidR="005F0777" w:rsidRDefault="005F0777" w:rsidP="005F0777">
      <w:pPr>
        <w:spacing w:after="0" w:line="240" w:lineRule="auto"/>
        <w:rPr>
          <w:rFonts w:ascii="Cambria" w:eastAsia="Cambria" w:hAnsi="Cambria" w:cs="Cambria"/>
          <w:b/>
          <w:u w:val="single"/>
        </w:rPr>
      </w:pPr>
    </w:p>
    <w:p w14:paraId="32D7913D" w14:textId="77777777" w:rsidR="005F0777" w:rsidRPr="005F0777" w:rsidRDefault="005F0777" w:rsidP="005F0777">
      <w:pPr>
        <w:spacing w:after="0" w:line="240" w:lineRule="auto"/>
        <w:rPr>
          <w:rFonts w:ascii="Cambria" w:eastAsia="Cambria" w:hAnsi="Cambria" w:cs="Cambria"/>
          <w:b/>
          <w:u w:val="single"/>
        </w:rPr>
      </w:pPr>
    </w:p>
    <w:p w14:paraId="62BF0A3E" w14:textId="77777777" w:rsidR="005F0777" w:rsidRDefault="005F0777">
      <w:pPr>
        <w:rPr>
          <w:rFonts w:ascii="Cambria" w:eastAsia="Cambria" w:hAnsi="Cambria" w:cs="Cambria"/>
          <w:b/>
          <w:u w:val="single"/>
        </w:rPr>
      </w:pPr>
      <w:r>
        <w:rPr>
          <w:rFonts w:ascii="Cambria" w:eastAsia="Cambria" w:hAnsi="Cambria" w:cs="Cambria"/>
          <w:b/>
          <w:u w:val="single"/>
        </w:rPr>
        <w:br w:type="page"/>
      </w:r>
    </w:p>
    <w:p w14:paraId="510548C7" w14:textId="1770F04A" w:rsidR="00D04E8B" w:rsidRDefault="007F350A">
      <w:pPr>
        <w:spacing w:after="0" w:line="240" w:lineRule="auto"/>
        <w:rPr>
          <w:rFonts w:ascii="Cambria" w:eastAsia="Cambria" w:hAnsi="Cambria" w:cs="Cambria"/>
        </w:rPr>
      </w:pPr>
      <w:r>
        <w:rPr>
          <w:rFonts w:ascii="Cambria" w:eastAsia="Cambria" w:hAnsi="Cambria" w:cs="Cambria"/>
          <w:b/>
          <w:u w:val="single"/>
        </w:rPr>
        <w:lastRenderedPageBreak/>
        <w:t>Tucson C2E Agreement</w:t>
      </w:r>
    </w:p>
    <w:p w14:paraId="52C5E00B" w14:textId="77777777" w:rsidR="00D04E8B" w:rsidRDefault="00D04E8B">
      <w:pPr>
        <w:spacing w:after="0" w:line="240" w:lineRule="auto"/>
        <w:rPr>
          <w:rFonts w:ascii="Cambria" w:eastAsia="Cambria" w:hAnsi="Cambria" w:cs="Cambria"/>
        </w:rPr>
      </w:pPr>
    </w:p>
    <w:p w14:paraId="0C30F977" w14:textId="77777777" w:rsidR="00D04E8B" w:rsidRDefault="007F350A">
      <w:pPr>
        <w:spacing w:after="0" w:line="240" w:lineRule="auto"/>
        <w:rPr>
          <w:rFonts w:ascii="Cambria" w:eastAsia="Cambria" w:hAnsi="Cambria" w:cs="Cambria"/>
        </w:rPr>
      </w:pPr>
      <w:r>
        <w:rPr>
          <w:rFonts w:ascii="Cambria" w:eastAsia="Cambria" w:hAnsi="Cambria" w:cs="Cambria"/>
        </w:rPr>
        <w:t>If your project is awarded funding, you agree to the following.</w:t>
      </w:r>
    </w:p>
    <w:p w14:paraId="4DDEFA2F" w14:textId="77777777" w:rsidR="00D04E8B" w:rsidRDefault="00D04E8B">
      <w:pPr>
        <w:pBdr>
          <w:top w:val="nil"/>
          <w:left w:val="nil"/>
          <w:bottom w:val="nil"/>
          <w:right w:val="nil"/>
          <w:between w:val="nil"/>
        </w:pBdr>
        <w:spacing w:after="0" w:line="240" w:lineRule="auto"/>
        <w:ind w:left="720" w:hanging="720"/>
        <w:rPr>
          <w:rFonts w:ascii="Cambria" w:eastAsia="Cambria" w:hAnsi="Cambria" w:cs="Cambria"/>
          <w:color w:val="000000"/>
        </w:rPr>
      </w:pPr>
    </w:p>
    <w:p w14:paraId="0C2CFF67" w14:textId="77777777" w:rsidR="0046404B" w:rsidRDefault="0046404B">
      <w:pPr>
        <w:numPr>
          <w:ilvl w:val="0"/>
          <w:numId w:val="3"/>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I accept all requirements in the Scope of Work.</w:t>
      </w:r>
    </w:p>
    <w:p w14:paraId="7E30C080" w14:textId="4B2DC804" w:rsidR="00D04E8B" w:rsidRDefault="007F350A">
      <w:pPr>
        <w:numPr>
          <w:ilvl w:val="0"/>
          <w:numId w:val="3"/>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 xml:space="preserve">I accept full responsibility for any project costs that exceed those included in the </w:t>
      </w:r>
      <w:r w:rsidR="00F72563">
        <w:rPr>
          <w:rFonts w:ascii="Cambria" w:eastAsia="Cambria" w:hAnsi="Cambria" w:cs="Cambria"/>
          <w:color w:val="000000"/>
        </w:rPr>
        <w:t>price proposal</w:t>
      </w:r>
      <w:r>
        <w:rPr>
          <w:rFonts w:ascii="Cambria" w:eastAsia="Cambria" w:hAnsi="Cambria" w:cs="Cambria"/>
          <w:color w:val="000000"/>
        </w:rPr>
        <w:t>.</w:t>
      </w:r>
    </w:p>
    <w:p w14:paraId="365F1BD1" w14:textId="45558950" w:rsidR="00E474BD" w:rsidRDefault="00E474BD">
      <w:pPr>
        <w:numPr>
          <w:ilvl w:val="0"/>
          <w:numId w:val="3"/>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hAnsi="Cambria"/>
          <w:color w:val="000000"/>
        </w:rPr>
        <w:t xml:space="preserve">I will request to shift no more than 10% of my funding amongst the three Scope of Work tasks. </w:t>
      </w:r>
    </w:p>
    <w:p w14:paraId="3D1377DE" w14:textId="3715FBCD" w:rsidR="00D04E8B" w:rsidRDefault="007F350A">
      <w:pPr>
        <w:numPr>
          <w:ilvl w:val="0"/>
          <w:numId w:val="3"/>
        </w:numPr>
        <w:spacing w:after="0" w:line="240" w:lineRule="auto"/>
        <w:rPr>
          <w:rFonts w:ascii="Cambria" w:eastAsia="Cambria" w:hAnsi="Cambria" w:cs="Cambria"/>
        </w:rPr>
      </w:pPr>
      <w:r>
        <w:rPr>
          <w:rFonts w:ascii="Cambria" w:eastAsia="Cambria" w:hAnsi="Cambria" w:cs="Cambria"/>
        </w:rPr>
        <w:t xml:space="preserve">I will complete the </w:t>
      </w:r>
      <w:r w:rsidR="00F72563">
        <w:rPr>
          <w:rFonts w:ascii="Cambria" w:eastAsia="Cambria" w:hAnsi="Cambria" w:cs="Cambria"/>
        </w:rPr>
        <w:t>Scope of Work</w:t>
      </w:r>
      <w:r>
        <w:rPr>
          <w:rFonts w:ascii="Cambria" w:eastAsia="Cambria" w:hAnsi="Cambria" w:cs="Cambria"/>
        </w:rPr>
        <w:t xml:space="preserve"> within the time</w:t>
      </w:r>
      <w:r w:rsidR="00F72563">
        <w:rPr>
          <w:rFonts w:ascii="Cambria" w:eastAsia="Cambria" w:hAnsi="Cambria" w:cs="Cambria"/>
        </w:rPr>
        <w:t>-</w:t>
      </w:r>
      <w:r>
        <w:rPr>
          <w:rFonts w:ascii="Cambria" w:eastAsia="Cambria" w:hAnsi="Cambria" w:cs="Cambria"/>
        </w:rPr>
        <w:t xml:space="preserve">period </w:t>
      </w:r>
      <w:r w:rsidR="00F72563">
        <w:rPr>
          <w:rFonts w:ascii="Cambria" w:eastAsia="Cambria" w:hAnsi="Cambria" w:cs="Cambria"/>
        </w:rPr>
        <w:t>proposed</w:t>
      </w:r>
      <w:r>
        <w:rPr>
          <w:rFonts w:ascii="Cambria" w:eastAsia="Cambria" w:hAnsi="Cambria" w:cs="Cambria"/>
        </w:rPr>
        <w:t>. I understand that if these goals are not achieved the grant funds may need to be forfeited.</w:t>
      </w:r>
    </w:p>
    <w:p w14:paraId="2EEA4CC0" w14:textId="214B8364" w:rsidR="00D04E8B" w:rsidRDefault="007F350A">
      <w:pPr>
        <w:numPr>
          <w:ilvl w:val="0"/>
          <w:numId w:val="3"/>
        </w:numPr>
        <w:spacing w:after="0" w:line="240" w:lineRule="auto"/>
        <w:rPr>
          <w:rFonts w:ascii="Cambria" w:eastAsia="Cambria" w:hAnsi="Cambria" w:cs="Cambria"/>
        </w:rPr>
      </w:pPr>
      <w:r>
        <w:rPr>
          <w:rFonts w:ascii="Cambria" w:eastAsia="Cambria" w:hAnsi="Cambria" w:cs="Cambria"/>
        </w:rPr>
        <w:t xml:space="preserve">I will inform C2E at least two weeks in advance when volunteer/public events occur for work days so that a C2E </w:t>
      </w:r>
      <w:r w:rsidR="00F72563">
        <w:rPr>
          <w:rFonts w:ascii="Cambria" w:eastAsia="Cambria" w:hAnsi="Cambria" w:cs="Cambria"/>
        </w:rPr>
        <w:t>liaison</w:t>
      </w:r>
      <w:r>
        <w:rPr>
          <w:rFonts w:ascii="Cambria" w:eastAsia="Cambria" w:hAnsi="Cambria" w:cs="Cambria"/>
        </w:rPr>
        <w:t xml:space="preserve"> can attend to make an introduction.  I will use the C2E logo on fliers and tag C2E if using Facebook.</w:t>
      </w:r>
    </w:p>
    <w:p w14:paraId="2A66C79B" w14:textId="31BC5008" w:rsidR="00D04E8B" w:rsidRDefault="007F350A">
      <w:pPr>
        <w:numPr>
          <w:ilvl w:val="0"/>
          <w:numId w:val="3"/>
        </w:numPr>
        <w:spacing w:after="0" w:line="240" w:lineRule="auto"/>
        <w:rPr>
          <w:rFonts w:ascii="Cambria" w:eastAsia="Cambria" w:hAnsi="Cambria" w:cs="Cambria"/>
        </w:rPr>
      </w:pPr>
      <w:r>
        <w:rPr>
          <w:rFonts w:ascii="Cambria" w:eastAsia="Cambria" w:hAnsi="Cambria" w:cs="Cambria"/>
        </w:rPr>
        <w:t>I will submit report</w:t>
      </w:r>
      <w:r w:rsidR="00F72563">
        <w:rPr>
          <w:rFonts w:ascii="Cambria" w:eastAsia="Cambria" w:hAnsi="Cambria" w:cs="Cambria"/>
        </w:rPr>
        <w:t>s</w:t>
      </w:r>
      <w:r>
        <w:rPr>
          <w:rFonts w:ascii="Cambria" w:eastAsia="Cambria" w:hAnsi="Cambria" w:cs="Cambria"/>
        </w:rPr>
        <w:t xml:space="preserve"> </w:t>
      </w:r>
      <w:r w:rsidR="00F72563">
        <w:rPr>
          <w:rFonts w:ascii="Cambria" w:eastAsia="Cambria" w:hAnsi="Cambria" w:cs="Cambria"/>
        </w:rPr>
        <w:t>as outlined in the Scope of Work</w:t>
      </w:r>
      <w:r>
        <w:rPr>
          <w:rFonts w:ascii="Cambria" w:eastAsia="Cambria" w:hAnsi="Cambria" w:cs="Cambria"/>
        </w:rPr>
        <w:t xml:space="preserve">. Up to a 30% advance can be requested. </w:t>
      </w:r>
      <w:r w:rsidR="00F72563">
        <w:rPr>
          <w:rFonts w:ascii="Cambria" w:eastAsia="Cambria" w:hAnsi="Cambria" w:cs="Cambria"/>
        </w:rPr>
        <w:t xml:space="preserve">Submit invoices to directly to </w:t>
      </w:r>
      <w:hyperlink r:id="rId10">
        <w:r w:rsidR="00F72563">
          <w:rPr>
            <w:color w:val="0000FF"/>
            <w:u w:val="single"/>
          </w:rPr>
          <w:t>Tucson@conserve2enhance.org</w:t>
        </w:r>
      </w:hyperlink>
      <w:r>
        <w:rPr>
          <w:rFonts w:ascii="Cambria" w:eastAsia="Cambria" w:hAnsi="Cambria" w:cs="Cambria"/>
        </w:rPr>
        <w:t xml:space="preserve">. </w:t>
      </w:r>
      <w:r w:rsidR="00E474BD">
        <w:rPr>
          <w:rFonts w:ascii="Cambria" w:eastAsia="Cambria" w:hAnsi="Cambria" w:cs="Cambria"/>
        </w:rPr>
        <w:t>Payments are made after goods and services are delivered.</w:t>
      </w:r>
    </w:p>
    <w:p w14:paraId="76FC83E3" w14:textId="72D370B7" w:rsidR="00D04E8B" w:rsidRDefault="007F350A">
      <w:pPr>
        <w:numPr>
          <w:ilvl w:val="0"/>
          <w:numId w:val="3"/>
        </w:numPr>
        <w:spacing w:after="0" w:line="240" w:lineRule="auto"/>
        <w:rPr>
          <w:rFonts w:ascii="Cambria" w:eastAsia="Cambria" w:hAnsi="Cambria" w:cs="Cambria"/>
        </w:rPr>
      </w:pPr>
      <w:r>
        <w:rPr>
          <w:rFonts w:ascii="Cambria" w:eastAsia="Cambria" w:hAnsi="Cambria" w:cs="Cambria"/>
        </w:rPr>
        <w:t xml:space="preserve">I will submit a final </w:t>
      </w:r>
      <w:r w:rsidR="00F72563">
        <w:rPr>
          <w:rFonts w:ascii="Cambria" w:eastAsia="Cambria" w:hAnsi="Cambria" w:cs="Cambria"/>
        </w:rPr>
        <w:t>invoices and report once</w:t>
      </w:r>
      <w:r>
        <w:rPr>
          <w:rFonts w:ascii="Cambria" w:eastAsia="Cambria" w:hAnsi="Cambria" w:cs="Cambria"/>
        </w:rPr>
        <w:t xml:space="preserve"> all work is completed.</w:t>
      </w:r>
    </w:p>
    <w:p w14:paraId="735F9733" w14:textId="77777777" w:rsidR="00D04E8B" w:rsidRDefault="00D04E8B">
      <w:pPr>
        <w:spacing w:after="0" w:line="240" w:lineRule="auto"/>
        <w:rPr>
          <w:rFonts w:ascii="Cambria" w:eastAsia="Cambria" w:hAnsi="Cambria" w:cs="Cambria"/>
        </w:rPr>
      </w:pPr>
    </w:p>
    <w:p w14:paraId="35388653" w14:textId="77777777" w:rsidR="00D04E8B" w:rsidRDefault="007F350A">
      <w:pPr>
        <w:spacing w:after="0" w:line="240" w:lineRule="auto"/>
        <w:rPr>
          <w:rFonts w:ascii="Cambria" w:eastAsia="Cambria" w:hAnsi="Cambria" w:cs="Cambria"/>
        </w:rPr>
      </w:pPr>
      <w:r>
        <w:rPr>
          <w:rFonts w:ascii="Cambria" w:eastAsia="Cambria" w:hAnsi="Cambria" w:cs="Cambria"/>
        </w:rPr>
        <w:t>By typing my name below, I acknowledge and agree to the conditions above.</w:t>
      </w:r>
    </w:p>
    <w:p w14:paraId="5485EF4C" w14:textId="67C636E9" w:rsidR="00D04E8B" w:rsidRDefault="00D04E8B">
      <w:pPr>
        <w:spacing w:after="0" w:line="240" w:lineRule="auto"/>
        <w:rPr>
          <w:rFonts w:ascii="Cambria" w:eastAsia="Cambria" w:hAnsi="Cambria" w:cs="Cambria"/>
        </w:rPr>
      </w:pPr>
    </w:p>
    <w:p w14:paraId="3A3580D5" w14:textId="77777777" w:rsidR="0046404B" w:rsidRDefault="0046404B">
      <w:pPr>
        <w:spacing w:after="0" w:line="240" w:lineRule="auto"/>
        <w:rPr>
          <w:rFonts w:ascii="Cambria" w:eastAsia="Cambria" w:hAnsi="Cambria" w:cs="Cambria"/>
        </w:rPr>
      </w:pPr>
    </w:p>
    <w:p w14:paraId="2895102E" w14:textId="77777777" w:rsidR="0046404B" w:rsidRDefault="0046404B">
      <w:pPr>
        <w:spacing w:after="0" w:line="240" w:lineRule="auto"/>
        <w:rPr>
          <w:rFonts w:ascii="Cambria" w:eastAsia="Cambria" w:hAnsi="Cambria" w:cs="Cambria"/>
        </w:rPr>
      </w:pPr>
    </w:p>
    <w:p w14:paraId="3D1015C9" w14:textId="57005B7D" w:rsidR="0046404B" w:rsidRDefault="007F350A">
      <w:pPr>
        <w:spacing w:after="0" w:line="240" w:lineRule="auto"/>
        <w:rPr>
          <w:rFonts w:ascii="Cambria" w:eastAsia="Cambria" w:hAnsi="Cambria" w:cs="Cambria"/>
        </w:rPr>
      </w:pPr>
      <w:r w:rsidRPr="0046404B">
        <w:rPr>
          <w:rFonts w:ascii="Cambria" w:eastAsia="Cambria" w:hAnsi="Cambria" w:cs="Cambria"/>
          <w:b/>
        </w:rPr>
        <w:t>Project Manager</w:t>
      </w:r>
      <w:r w:rsidR="0046404B">
        <w:rPr>
          <w:rFonts w:ascii="Cambria" w:eastAsia="Cambria" w:hAnsi="Cambria" w:cs="Cambria"/>
          <w:b/>
        </w:rPr>
        <w:t>:</w:t>
      </w:r>
      <w:r w:rsidR="0046404B">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13A2BF3" w14:textId="1F7FA1C4" w:rsidR="00D04E8B" w:rsidRPr="0046404B" w:rsidRDefault="007F350A">
      <w:pPr>
        <w:spacing w:after="0" w:line="240" w:lineRule="auto"/>
        <w:rPr>
          <w:rFonts w:ascii="Cambria" w:eastAsia="Cambria" w:hAnsi="Cambria" w:cs="Cambria"/>
        </w:rPr>
      </w:pPr>
      <w:r w:rsidRPr="0046404B">
        <w:rPr>
          <w:rFonts w:ascii="Cambria" w:eastAsia="Cambria" w:hAnsi="Cambria" w:cs="Cambria"/>
          <w:b/>
        </w:rPr>
        <w:t>Date</w:t>
      </w:r>
      <w:r w:rsidR="0046404B" w:rsidRPr="0046404B">
        <w:rPr>
          <w:rFonts w:ascii="Cambria" w:eastAsia="Cambria" w:hAnsi="Cambria" w:cs="Cambria"/>
          <w:b/>
        </w:rPr>
        <w:t>:</w:t>
      </w:r>
      <w:r w:rsidR="0046404B">
        <w:rPr>
          <w:rFonts w:ascii="Cambria" w:eastAsia="Cambria" w:hAnsi="Cambria" w:cs="Cambria"/>
        </w:rPr>
        <w:t xml:space="preserve"> </w:t>
      </w:r>
    </w:p>
    <w:p w14:paraId="2FC65C0D" w14:textId="77777777" w:rsidR="0046404B" w:rsidRDefault="007F350A">
      <w:pPr>
        <w:spacing w:after="0" w:line="240" w:lineRule="auto"/>
        <w:rPr>
          <w:rFonts w:ascii="Cambria" w:eastAsia="Cambria" w:hAnsi="Cambria" w:cs="Cambria"/>
        </w:rPr>
      </w:pPr>
      <w:r>
        <w:rPr>
          <w:rFonts w:ascii="Cambria" w:eastAsia="Cambria" w:hAnsi="Cambria" w:cs="Cambria"/>
        </w:rPr>
        <w:tab/>
      </w:r>
    </w:p>
    <w:p w14:paraId="1FB4CDFD" w14:textId="61A91CE5" w:rsidR="00D04E8B" w:rsidRDefault="007F350A">
      <w:pPr>
        <w:spacing w:after="0" w:line="240" w:lineRule="auto"/>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095A659" w14:textId="1F92E6B3" w:rsidR="0046404B" w:rsidRDefault="0046404B" w:rsidP="0046404B">
      <w:pPr>
        <w:spacing w:after="0" w:line="240" w:lineRule="auto"/>
        <w:rPr>
          <w:rFonts w:ascii="Cambria" w:eastAsia="Cambria" w:hAnsi="Cambria" w:cs="Cambria"/>
        </w:rPr>
      </w:pPr>
      <w:r>
        <w:rPr>
          <w:rFonts w:ascii="Cambria" w:eastAsia="Cambria" w:hAnsi="Cambria" w:cs="Cambria"/>
          <w:b/>
        </w:rPr>
        <w:t>Executive Director:</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181B86B7" w14:textId="77777777" w:rsidR="0046404B" w:rsidRPr="0046404B" w:rsidRDefault="0046404B" w:rsidP="0046404B">
      <w:pPr>
        <w:spacing w:after="0" w:line="240" w:lineRule="auto"/>
        <w:rPr>
          <w:rFonts w:ascii="Cambria" w:eastAsia="Cambria" w:hAnsi="Cambria" w:cs="Cambria"/>
        </w:rPr>
      </w:pPr>
      <w:r w:rsidRPr="0046404B">
        <w:rPr>
          <w:rFonts w:ascii="Cambria" w:eastAsia="Cambria" w:hAnsi="Cambria" w:cs="Cambria"/>
          <w:b/>
        </w:rPr>
        <w:t>Date:</w:t>
      </w:r>
      <w:r>
        <w:rPr>
          <w:rFonts w:ascii="Cambria" w:eastAsia="Cambria" w:hAnsi="Cambria" w:cs="Cambria"/>
        </w:rPr>
        <w:t xml:space="preserve"> </w:t>
      </w:r>
    </w:p>
    <w:p w14:paraId="764F2C0A" w14:textId="77777777" w:rsidR="00D04E8B" w:rsidRDefault="00D04E8B">
      <w:pPr>
        <w:spacing w:after="0" w:line="240" w:lineRule="auto"/>
        <w:rPr>
          <w:rFonts w:ascii="Cambria" w:eastAsia="Cambria" w:hAnsi="Cambria" w:cs="Cambria"/>
        </w:rPr>
      </w:pPr>
    </w:p>
    <w:p w14:paraId="3DCEC215" w14:textId="77777777" w:rsidR="00D04E8B" w:rsidRDefault="007F350A">
      <w:pPr>
        <w:spacing w:after="0" w:line="240" w:lineRule="auto"/>
        <w:rPr>
          <w:rFonts w:ascii="Cambria" w:eastAsia="Cambria" w:hAnsi="Cambria" w:cs="Cambria"/>
        </w:rPr>
      </w:pPr>
      <w:bookmarkStart w:id="0" w:name="_gjdgxs" w:colFirst="0" w:colLast="0"/>
      <w:bookmarkEnd w:id="0"/>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FF86E01" w14:textId="2B9A7C21" w:rsidR="00D04E8B" w:rsidRDefault="00D04E8B">
      <w:pPr>
        <w:rPr>
          <w:rFonts w:ascii="Cambria" w:eastAsia="Cambria" w:hAnsi="Cambria" w:cs="Cambria"/>
        </w:rPr>
      </w:pPr>
    </w:p>
    <w:p w14:paraId="6098B86E" w14:textId="5DE847E0" w:rsidR="00C6364B" w:rsidRDefault="00C6364B">
      <w:pPr>
        <w:rPr>
          <w:rFonts w:ascii="Cambria" w:eastAsia="Cambria" w:hAnsi="Cambria" w:cs="Cambria"/>
        </w:rPr>
      </w:pPr>
    </w:p>
    <w:p w14:paraId="331A3624" w14:textId="0F9BCDC9" w:rsidR="00C6364B" w:rsidRDefault="00C6364B">
      <w:pPr>
        <w:rPr>
          <w:rFonts w:ascii="Cambria" w:eastAsia="Cambria" w:hAnsi="Cambria" w:cs="Cambria"/>
        </w:rPr>
      </w:pPr>
    </w:p>
    <w:p w14:paraId="67324F2A" w14:textId="1013F27A" w:rsidR="00C6364B" w:rsidRDefault="00C6364B">
      <w:pPr>
        <w:rPr>
          <w:rFonts w:ascii="Cambria" w:eastAsia="Cambria" w:hAnsi="Cambria" w:cs="Cambria"/>
        </w:rPr>
      </w:pPr>
    </w:p>
    <w:p w14:paraId="6849DB3B" w14:textId="77777777" w:rsidR="00C6364B" w:rsidRDefault="00C6364B">
      <w:pPr>
        <w:rPr>
          <w:rFonts w:ascii="Cambria" w:eastAsia="Cambria" w:hAnsi="Cambria" w:cs="Cambria"/>
        </w:rPr>
      </w:pPr>
      <w:bookmarkStart w:id="1" w:name="_GoBack"/>
      <w:bookmarkEnd w:id="1"/>
    </w:p>
    <w:sectPr w:rsidR="00C6364B">
      <w:headerReference w:type="default" r:id="rId11"/>
      <w:footerReference w:type="even" r:id="rId12"/>
      <w:footerReference w:type="defaul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20D3" w14:textId="77777777" w:rsidR="005E1748" w:rsidRDefault="005E1748">
      <w:pPr>
        <w:spacing w:after="0" w:line="240" w:lineRule="auto"/>
      </w:pPr>
      <w:r>
        <w:separator/>
      </w:r>
    </w:p>
  </w:endnote>
  <w:endnote w:type="continuationSeparator" w:id="0">
    <w:p w14:paraId="0BFC1B8F" w14:textId="77777777" w:rsidR="005E1748" w:rsidRDefault="005E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ED6F" w14:textId="77777777" w:rsidR="00D04E8B" w:rsidRDefault="007F350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DA06FB4" w14:textId="77777777" w:rsidR="00D04E8B" w:rsidRDefault="00D04E8B">
    <w:pPr>
      <w:pBdr>
        <w:top w:val="nil"/>
        <w:left w:val="nil"/>
        <w:bottom w:val="nil"/>
        <w:right w:val="nil"/>
        <w:between w:val="nil"/>
      </w:pBdr>
      <w:tabs>
        <w:tab w:val="center" w:pos="4320"/>
        <w:tab w:val="right" w:pos="8640"/>
      </w:tabs>
      <w:spacing w:after="0" w:line="240" w:lineRule="auto"/>
      <w:ind w:right="360"/>
      <w:rPr>
        <w:color w:val="000000"/>
      </w:rPr>
    </w:pPr>
  </w:p>
  <w:p w14:paraId="7EA2D840" w14:textId="77777777" w:rsidR="00000000" w:rsidRDefault="005E1748"/>
  <w:p w14:paraId="5D53E8FA" w14:textId="77777777" w:rsidR="00000000" w:rsidRDefault="005E17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DB84" w14:textId="77777777" w:rsidR="00D04E8B" w:rsidRDefault="007F350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54C9">
      <w:rPr>
        <w:noProof/>
        <w:color w:val="000000"/>
      </w:rPr>
      <w:t>2</w:t>
    </w:r>
    <w:r>
      <w:rPr>
        <w:color w:val="000000"/>
      </w:rPr>
      <w:fldChar w:fldCharType="end"/>
    </w:r>
  </w:p>
  <w:p w14:paraId="576A5009" w14:textId="77777777" w:rsidR="00D04E8B" w:rsidRDefault="00D04E8B">
    <w:pPr>
      <w:pBdr>
        <w:top w:val="nil"/>
        <w:left w:val="nil"/>
        <w:bottom w:val="nil"/>
        <w:right w:val="nil"/>
        <w:between w:val="nil"/>
      </w:pBdr>
      <w:tabs>
        <w:tab w:val="center" w:pos="4320"/>
        <w:tab w:val="right" w:pos="8640"/>
      </w:tabs>
      <w:spacing w:after="0" w:line="240" w:lineRule="auto"/>
      <w:ind w:right="360"/>
      <w:rPr>
        <w:color w:val="000000"/>
      </w:rPr>
    </w:pPr>
  </w:p>
  <w:p w14:paraId="28255011" w14:textId="77777777" w:rsidR="00000000" w:rsidRDefault="005E1748"/>
  <w:p w14:paraId="3074CC36" w14:textId="77777777" w:rsidR="00000000" w:rsidRDefault="005E1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1A1F8" w14:textId="77777777" w:rsidR="005E1748" w:rsidRDefault="005E1748">
      <w:pPr>
        <w:spacing w:after="0" w:line="240" w:lineRule="auto"/>
      </w:pPr>
      <w:r>
        <w:separator/>
      </w:r>
    </w:p>
  </w:footnote>
  <w:footnote w:type="continuationSeparator" w:id="0">
    <w:p w14:paraId="585108A1" w14:textId="77777777" w:rsidR="005E1748" w:rsidRDefault="005E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E0F0" w14:textId="37AC152B" w:rsidR="00D04E8B" w:rsidRDefault="007F350A">
    <w:pPr>
      <w:pBdr>
        <w:top w:val="nil"/>
        <w:left w:val="nil"/>
        <w:bottom w:val="single" w:sz="12" w:space="1" w:color="000000"/>
        <w:right w:val="nil"/>
        <w:between w:val="nil"/>
      </w:pBdr>
      <w:tabs>
        <w:tab w:val="center" w:pos="5760"/>
        <w:tab w:val="left" w:pos="6120"/>
      </w:tabs>
      <w:spacing w:after="0" w:line="240" w:lineRule="auto"/>
      <w:rPr>
        <w:b/>
        <w:color w:val="000000"/>
      </w:rPr>
    </w:pPr>
    <w:r>
      <w:rPr>
        <w:b/>
        <w:noProof/>
        <w:color w:val="000000"/>
      </w:rPr>
      <w:drawing>
        <wp:inline distT="0" distB="0" distL="0" distR="0" wp14:anchorId="1BFE6C1F" wp14:editId="0A86A24E">
          <wp:extent cx="1306286" cy="723900"/>
          <wp:effectExtent l="0" t="0" r="0" b="0"/>
          <wp:docPr id="1" name="image3.jpg" descr="C:\Users\CRuppre1\Pictures\C2E-Logo.jpg"/>
          <wp:cNvGraphicFramePr/>
          <a:graphic xmlns:a="http://schemas.openxmlformats.org/drawingml/2006/main">
            <a:graphicData uri="http://schemas.openxmlformats.org/drawingml/2006/picture">
              <pic:pic xmlns:pic="http://schemas.openxmlformats.org/drawingml/2006/picture">
                <pic:nvPicPr>
                  <pic:cNvPr id="0" name="image3.jpg" descr="C:\Users\CRuppre1\Pictures\C2E-Logo.jpg"/>
                  <pic:cNvPicPr preferRelativeResize="0"/>
                </pic:nvPicPr>
                <pic:blipFill>
                  <a:blip r:embed="rId1"/>
                  <a:srcRect/>
                  <a:stretch>
                    <a:fillRect/>
                  </a:stretch>
                </pic:blipFill>
                <pic:spPr>
                  <a:xfrm>
                    <a:off x="0" y="0"/>
                    <a:ext cx="1306286" cy="723900"/>
                  </a:xfrm>
                  <a:prstGeom prst="rect">
                    <a:avLst/>
                  </a:prstGeom>
                  <a:ln/>
                </pic:spPr>
              </pic:pic>
            </a:graphicData>
          </a:graphic>
        </wp:inline>
      </w:drawing>
    </w:r>
    <w:r>
      <w:rPr>
        <w:b/>
        <w:color w:val="000000"/>
      </w:rPr>
      <w:tab/>
    </w:r>
    <w:r>
      <w:rPr>
        <w:b/>
        <w:color w:val="000000"/>
      </w:rPr>
      <w:tab/>
    </w:r>
    <w:r w:rsidR="006A6043">
      <w:rPr>
        <w:b/>
        <w:color w:val="000000"/>
      </w:rPr>
      <w:t xml:space="preserve">                     </w:t>
    </w:r>
    <w:r>
      <w:rPr>
        <w:b/>
        <w:color w:val="000000"/>
        <w:sz w:val="32"/>
        <w:szCs w:val="32"/>
      </w:rPr>
      <w:t>201</w:t>
    </w:r>
    <w:r w:rsidR="006A6043">
      <w:rPr>
        <w:b/>
        <w:color w:val="000000"/>
        <w:sz w:val="32"/>
        <w:szCs w:val="32"/>
      </w:rPr>
      <w:t>8</w:t>
    </w:r>
    <w:r>
      <w:rPr>
        <w:b/>
        <w:color w:val="000000"/>
        <w:sz w:val="32"/>
        <w:szCs w:val="32"/>
      </w:rPr>
      <w:t xml:space="preserve"> C2E Grant Application</w:t>
    </w:r>
  </w:p>
  <w:p w14:paraId="2B6A46C2" w14:textId="77777777" w:rsidR="00D04E8B" w:rsidRDefault="00D04E8B">
    <w:pPr>
      <w:pBdr>
        <w:top w:val="nil"/>
        <w:left w:val="nil"/>
        <w:bottom w:val="nil"/>
        <w:right w:val="nil"/>
        <w:between w:val="nil"/>
      </w:pBdr>
      <w:tabs>
        <w:tab w:val="center" w:pos="4680"/>
        <w:tab w:val="right" w:pos="9360"/>
      </w:tabs>
      <w:spacing w:after="0" w:line="240" w:lineRule="auto"/>
      <w:rPr>
        <w:color w:val="000000"/>
      </w:rPr>
    </w:pPr>
  </w:p>
  <w:p w14:paraId="272945C9" w14:textId="77777777" w:rsidR="00D04E8B" w:rsidRDefault="00D04E8B">
    <w:pPr>
      <w:pBdr>
        <w:top w:val="nil"/>
        <w:left w:val="nil"/>
        <w:bottom w:val="nil"/>
        <w:right w:val="nil"/>
        <w:between w:val="nil"/>
      </w:pBdr>
      <w:tabs>
        <w:tab w:val="center" w:pos="4680"/>
        <w:tab w:val="right" w:pos="9360"/>
      </w:tabs>
      <w:spacing w:after="0" w:line="240" w:lineRule="auto"/>
      <w:rPr>
        <w:color w:val="000000"/>
      </w:rPr>
    </w:pPr>
  </w:p>
  <w:p w14:paraId="240A2E12" w14:textId="77777777" w:rsidR="00000000" w:rsidRDefault="005E1748"/>
  <w:p w14:paraId="18081F16" w14:textId="77777777" w:rsidR="00000000" w:rsidRDefault="005E1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0529"/>
    <w:multiLevelType w:val="hybridMultilevel"/>
    <w:tmpl w:val="382656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DE0152A">
      <w:start w:val="5"/>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00E"/>
    <w:multiLevelType w:val="hybridMultilevel"/>
    <w:tmpl w:val="9B20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2840"/>
    <w:multiLevelType w:val="hybridMultilevel"/>
    <w:tmpl w:val="A9CEC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BE9"/>
    <w:multiLevelType w:val="multilevel"/>
    <w:tmpl w:val="DF461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6E2291"/>
    <w:multiLevelType w:val="hybridMultilevel"/>
    <w:tmpl w:val="2304BC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3FF9"/>
    <w:multiLevelType w:val="hybridMultilevel"/>
    <w:tmpl w:val="62E6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C2497"/>
    <w:multiLevelType w:val="multilevel"/>
    <w:tmpl w:val="F1EEF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75232A"/>
    <w:multiLevelType w:val="hybridMultilevel"/>
    <w:tmpl w:val="986E19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AE5E6B"/>
    <w:multiLevelType w:val="multilevel"/>
    <w:tmpl w:val="ED86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4F0697"/>
    <w:multiLevelType w:val="hybridMultilevel"/>
    <w:tmpl w:val="CD3889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9A3C67"/>
    <w:multiLevelType w:val="multilevel"/>
    <w:tmpl w:val="D2E2A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6"/>
  </w:num>
  <w:num w:numId="4">
    <w:abstractNumId w:val="3"/>
  </w:num>
  <w:num w:numId="5">
    <w:abstractNumId w:val="0"/>
  </w:num>
  <w:num w:numId="6">
    <w:abstractNumId w:val="4"/>
  </w:num>
  <w:num w:numId="7">
    <w:abstractNumId w:val="9"/>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8B"/>
    <w:rsid w:val="0046404B"/>
    <w:rsid w:val="004A156D"/>
    <w:rsid w:val="005E1748"/>
    <w:rsid w:val="005F0777"/>
    <w:rsid w:val="00686FA2"/>
    <w:rsid w:val="006A3006"/>
    <w:rsid w:val="006A6043"/>
    <w:rsid w:val="007201D4"/>
    <w:rsid w:val="007F350A"/>
    <w:rsid w:val="009404FF"/>
    <w:rsid w:val="0095406F"/>
    <w:rsid w:val="00B61541"/>
    <w:rsid w:val="00B82793"/>
    <w:rsid w:val="00C6364B"/>
    <w:rsid w:val="00D04E8B"/>
    <w:rsid w:val="00DE3DCF"/>
    <w:rsid w:val="00E354C9"/>
    <w:rsid w:val="00E474BD"/>
    <w:rsid w:val="00F7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FAA8"/>
  <w15:docId w15:val="{B4F4B276-1BC0-4DDB-B285-28EF837F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120"/>
      <w:outlineLvl w:val="0"/>
    </w:pPr>
    <w:rPr>
      <w:b/>
      <w:sz w:val="36"/>
      <w:szCs w:val="36"/>
    </w:rPr>
  </w:style>
  <w:style w:type="paragraph" w:styleId="Heading2">
    <w:name w:val="heading 2"/>
    <w:basedOn w:val="Normal"/>
    <w:next w:val="Normal"/>
    <w:pPr>
      <w:keepNext/>
      <w:keepLines/>
      <w:spacing w:before="160" w:after="120"/>
      <w:outlineLvl w:val="1"/>
    </w:pPr>
    <w:rPr>
      <w:b/>
      <w:i/>
      <w:sz w:val="28"/>
      <w:szCs w:val="28"/>
    </w:rPr>
  </w:style>
  <w:style w:type="paragraph" w:styleId="Heading3">
    <w:name w:val="heading 3"/>
    <w:basedOn w:val="Normal"/>
    <w:next w:val="Normal"/>
    <w:pPr>
      <w:keepNext/>
      <w:keepLines/>
      <w:spacing w:before="120" w:after="80"/>
      <w:outlineLvl w:val="2"/>
    </w:pPr>
    <w:rPr>
      <w:b/>
    </w:rPr>
  </w:style>
  <w:style w:type="paragraph" w:styleId="Heading4">
    <w:name w:val="heading 4"/>
    <w:basedOn w:val="Normal"/>
    <w:next w:val="Normal"/>
    <w:pPr>
      <w:keepNext/>
      <w:keepLines/>
      <w:spacing w:before="120" w:after="80"/>
      <w:outlineLvl w:val="3"/>
    </w:pPr>
    <w:rPr>
      <w:b/>
      <w:i/>
    </w:rPr>
  </w:style>
  <w:style w:type="paragraph" w:styleId="Heading5">
    <w:name w:val="heading 5"/>
    <w:basedOn w:val="Normal"/>
    <w:next w:val="Normal"/>
    <w:pPr>
      <w:keepNext/>
      <w:keepLines/>
      <w:spacing w:before="120" w:after="80"/>
      <w:outlineLvl w:val="4"/>
    </w:pPr>
    <w:rPr>
      <w:b/>
      <w:sz w:val="20"/>
      <w:szCs w:val="20"/>
    </w:rPr>
  </w:style>
  <w:style w:type="paragraph" w:styleId="Heading6">
    <w:name w:val="heading 6"/>
    <w:basedOn w:val="Normal"/>
    <w:next w:val="Normal"/>
    <w:pPr>
      <w:keepNext/>
      <w:keepLines/>
      <w:spacing w:before="120" w:after="80"/>
      <w:outlineLvl w:val="5"/>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60" w:after="160"/>
      <w:jc w:val="center"/>
    </w:pPr>
    <w:rPr>
      <w:b/>
      <w:sz w:val="40"/>
      <w:szCs w:val="40"/>
    </w:rPr>
  </w:style>
  <w:style w:type="paragraph" w:styleId="Subtitle">
    <w:name w:val="Subtitle"/>
    <w:basedOn w:val="Normal"/>
    <w:next w:val="Normal"/>
    <w:pPr>
      <w:keepNext/>
      <w:keepLines/>
      <w:spacing w:after="240"/>
      <w:jc w:val="center"/>
    </w:pPr>
    <w:rPr>
      <w:i/>
      <w:sz w:val="28"/>
      <w:szCs w:val="2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5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C9"/>
    <w:rPr>
      <w:rFonts w:ascii="Segoe UI" w:hAnsi="Segoe UI" w:cs="Segoe UI"/>
      <w:sz w:val="18"/>
      <w:szCs w:val="18"/>
    </w:rPr>
  </w:style>
  <w:style w:type="paragraph" w:styleId="Header">
    <w:name w:val="header"/>
    <w:basedOn w:val="Normal"/>
    <w:link w:val="HeaderChar"/>
    <w:uiPriority w:val="99"/>
    <w:unhideWhenUsed/>
    <w:rsid w:val="006A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043"/>
  </w:style>
  <w:style w:type="paragraph" w:styleId="Footer">
    <w:name w:val="footer"/>
    <w:basedOn w:val="Normal"/>
    <w:link w:val="FooterChar"/>
    <w:uiPriority w:val="99"/>
    <w:unhideWhenUsed/>
    <w:rsid w:val="006A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043"/>
  </w:style>
  <w:style w:type="paragraph" w:styleId="ListParagraph">
    <w:name w:val="List Paragraph"/>
    <w:basedOn w:val="Normal"/>
    <w:uiPriority w:val="34"/>
    <w:qFormat/>
    <w:rsid w:val="006A604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cson@conserve2enhance.org" TargetMode="External"/><Relationship Id="rId4" Type="http://schemas.openxmlformats.org/officeDocument/2006/relationships/settings" Target="settings.xml"/><Relationship Id="rId9" Type="http://schemas.openxmlformats.org/officeDocument/2006/relationships/hyperlink" Target="mailto:Tucson@conserve2enhan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7D93-5759-4616-B4B1-E1963A51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979</Words>
  <Characters>5368</Characters>
  <Application>Microsoft Office Word</Application>
  <DocSecurity>0</DocSecurity>
  <Lines>157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Spires</dc:creator>
  <cp:lastModifiedBy>Chrystal Spires</cp:lastModifiedBy>
  <cp:revision>3</cp:revision>
  <cp:lastPrinted>2018-05-09T20:19:00Z</cp:lastPrinted>
  <dcterms:created xsi:type="dcterms:W3CDTF">2018-05-09T20:20:00Z</dcterms:created>
  <dcterms:modified xsi:type="dcterms:W3CDTF">2018-05-09T20:26:00Z</dcterms:modified>
</cp:coreProperties>
</file>